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6FCF7" w14:textId="77777777" w:rsidR="00111AAB" w:rsidRPr="004F7619" w:rsidRDefault="00972F63" w:rsidP="00260117">
      <w:pPr>
        <w:pStyle w:val="Heading1"/>
        <w:spacing w:before="56"/>
        <w:ind w:left="4140" w:right="3874" w:firstLine="0"/>
        <w:jc w:val="center"/>
        <w:rPr>
          <w:color w:val="000000" w:themeColor="text1"/>
        </w:rPr>
      </w:pPr>
      <w:r w:rsidRPr="004F7619">
        <w:rPr>
          <w:color w:val="000000" w:themeColor="text1"/>
          <w:u w:val="single"/>
        </w:rPr>
        <w:t>NOTICE OF PUBLIC MEETING</w:t>
      </w:r>
    </w:p>
    <w:p w14:paraId="6EACE53D" w14:textId="77777777" w:rsidR="00A14E18" w:rsidRDefault="00A14E18" w:rsidP="00BA7845">
      <w:pPr>
        <w:pStyle w:val="BodyText"/>
        <w:spacing w:before="57" w:line="276" w:lineRule="auto"/>
        <w:ind w:left="360" w:right="454" w:firstLine="0"/>
        <w:jc w:val="both"/>
        <w:rPr>
          <w:color w:val="000000" w:themeColor="text1"/>
        </w:rPr>
      </w:pPr>
    </w:p>
    <w:p w14:paraId="3A6F76B4" w14:textId="05B6D30D" w:rsidR="00F25A04" w:rsidRPr="004F7619" w:rsidRDefault="00972F63" w:rsidP="00BA7845">
      <w:pPr>
        <w:pStyle w:val="BodyText"/>
        <w:spacing w:before="57" w:line="276" w:lineRule="auto"/>
        <w:ind w:left="360" w:right="454" w:firstLine="0"/>
        <w:jc w:val="both"/>
        <w:rPr>
          <w:color w:val="000000" w:themeColor="text1"/>
        </w:rPr>
      </w:pPr>
      <w:r w:rsidRPr="004F7619">
        <w:rPr>
          <w:color w:val="000000" w:themeColor="text1"/>
        </w:rPr>
        <w:t xml:space="preserve">In compliance with the provisions of Chapter 551, Texas Government Code, notice is hereby given of a Regular Meeting of the Board of Emergency Services Commissioners of North Hays County Emergency Services District No. 1 to be held at North Hays County Emergency Services District No. 1 Building, 111 EMS Drive, Dripping Springs, Texas, 78620 on Tuesday, </w:t>
      </w:r>
      <w:r w:rsidR="001F15BD">
        <w:rPr>
          <w:color w:val="000000" w:themeColor="text1"/>
        </w:rPr>
        <w:t>June</w:t>
      </w:r>
      <w:r w:rsidR="00462791">
        <w:rPr>
          <w:color w:val="000000" w:themeColor="text1"/>
        </w:rPr>
        <w:t xml:space="preserve"> 1</w:t>
      </w:r>
      <w:r w:rsidR="001F15BD">
        <w:rPr>
          <w:color w:val="000000" w:themeColor="text1"/>
        </w:rPr>
        <w:t>6</w:t>
      </w:r>
      <w:r w:rsidR="00531CA3" w:rsidRPr="004F7619">
        <w:rPr>
          <w:color w:val="000000" w:themeColor="text1"/>
        </w:rPr>
        <w:t>, 20</w:t>
      </w:r>
      <w:r w:rsidR="00386A0E">
        <w:rPr>
          <w:color w:val="000000" w:themeColor="text1"/>
        </w:rPr>
        <w:t>20</w:t>
      </w:r>
      <w:r w:rsidRPr="004F7619">
        <w:rPr>
          <w:color w:val="000000" w:themeColor="text1"/>
        </w:rPr>
        <w:t xml:space="preserve"> at 5:</w:t>
      </w:r>
      <w:r w:rsidR="00B72A5C" w:rsidRPr="004F7619">
        <w:rPr>
          <w:color w:val="000000" w:themeColor="text1"/>
        </w:rPr>
        <w:t>00</w:t>
      </w:r>
      <w:r w:rsidRPr="004F7619">
        <w:rPr>
          <w:color w:val="000000" w:themeColor="text1"/>
        </w:rPr>
        <w:t>PM.</w:t>
      </w:r>
      <w:r w:rsidR="004D028C">
        <w:rPr>
          <w:color w:val="000000" w:themeColor="text1"/>
        </w:rPr>
        <w:t xml:space="preserve"> </w:t>
      </w:r>
      <w:r w:rsidR="00896AAA">
        <w:rPr>
          <w:color w:val="000000" w:themeColor="text1"/>
        </w:rPr>
        <w:t>In compliance with</w:t>
      </w:r>
      <w:r w:rsidR="00E07346">
        <w:rPr>
          <w:color w:val="000000" w:themeColor="text1"/>
        </w:rPr>
        <w:t xml:space="preserve"> </w:t>
      </w:r>
      <w:r w:rsidR="003333C6">
        <w:rPr>
          <w:color w:val="000000" w:themeColor="text1"/>
        </w:rPr>
        <w:t xml:space="preserve">the Texas Open </w:t>
      </w:r>
      <w:r w:rsidR="00A56F78">
        <w:rPr>
          <w:color w:val="000000" w:themeColor="text1"/>
        </w:rPr>
        <w:t>Meetings Act</w:t>
      </w:r>
      <w:r w:rsidR="00E2592A">
        <w:rPr>
          <w:color w:val="000000" w:themeColor="text1"/>
        </w:rPr>
        <w:t xml:space="preserve"> and Texas </w:t>
      </w:r>
      <w:r w:rsidR="006A114E">
        <w:rPr>
          <w:color w:val="000000" w:themeColor="text1"/>
        </w:rPr>
        <w:t xml:space="preserve">Governor Abbott’s </w:t>
      </w:r>
      <w:r w:rsidR="008B2B5A">
        <w:rPr>
          <w:color w:val="000000" w:themeColor="text1"/>
        </w:rPr>
        <w:t xml:space="preserve">March 31, 2020 </w:t>
      </w:r>
      <w:r w:rsidR="006A114E">
        <w:rPr>
          <w:color w:val="000000" w:themeColor="text1"/>
        </w:rPr>
        <w:t xml:space="preserve">Executive </w:t>
      </w:r>
      <w:r w:rsidR="00054D5B">
        <w:rPr>
          <w:color w:val="000000" w:themeColor="text1"/>
        </w:rPr>
        <w:t xml:space="preserve">Order </w:t>
      </w:r>
      <w:r w:rsidR="00102748">
        <w:rPr>
          <w:color w:val="000000" w:themeColor="text1"/>
        </w:rPr>
        <w:t>No. GA-14</w:t>
      </w:r>
      <w:r w:rsidR="007E1C73">
        <w:rPr>
          <w:color w:val="000000" w:themeColor="text1"/>
        </w:rPr>
        <w:t>,</w:t>
      </w:r>
      <w:r w:rsidR="00262F54">
        <w:rPr>
          <w:color w:val="000000" w:themeColor="text1"/>
        </w:rPr>
        <w:t xml:space="preserve"> </w:t>
      </w:r>
      <w:r w:rsidR="00054D5B">
        <w:rPr>
          <w:color w:val="000000" w:themeColor="text1"/>
        </w:rPr>
        <w:t xml:space="preserve">to </w:t>
      </w:r>
      <w:r w:rsidR="00D93BAE">
        <w:rPr>
          <w:color w:val="000000" w:themeColor="text1"/>
        </w:rPr>
        <w:t>minimize</w:t>
      </w:r>
      <w:r w:rsidR="00B5279D">
        <w:rPr>
          <w:color w:val="000000" w:themeColor="text1"/>
        </w:rPr>
        <w:t xml:space="preserve"> </w:t>
      </w:r>
      <w:r w:rsidR="00884C06">
        <w:rPr>
          <w:color w:val="000000" w:themeColor="text1"/>
        </w:rPr>
        <w:t>in person contact</w:t>
      </w:r>
      <w:r w:rsidR="00054D5B">
        <w:rPr>
          <w:color w:val="000000" w:themeColor="text1"/>
        </w:rPr>
        <w:t xml:space="preserve">, </w:t>
      </w:r>
      <w:r w:rsidR="000479EC">
        <w:rPr>
          <w:color w:val="000000" w:themeColor="text1"/>
        </w:rPr>
        <w:t>attendance and participation</w:t>
      </w:r>
      <w:r w:rsidR="005F1902">
        <w:rPr>
          <w:color w:val="000000" w:themeColor="text1"/>
        </w:rPr>
        <w:t xml:space="preserve"> in this meeting </w:t>
      </w:r>
      <w:r w:rsidR="009A6BB4">
        <w:rPr>
          <w:color w:val="000000" w:themeColor="text1"/>
        </w:rPr>
        <w:t>is available</w:t>
      </w:r>
      <w:r w:rsidR="005B0A94">
        <w:rPr>
          <w:color w:val="000000" w:themeColor="text1"/>
        </w:rPr>
        <w:t xml:space="preserve"> </w:t>
      </w:r>
      <w:r w:rsidR="00876209">
        <w:rPr>
          <w:color w:val="000000" w:themeColor="text1"/>
        </w:rPr>
        <w:t>electronically</w:t>
      </w:r>
      <w:r w:rsidR="009A6BB4">
        <w:rPr>
          <w:color w:val="000000" w:themeColor="text1"/>
        </w:rPr>
        <w:t xml:space="preserve"> through </w:t>
      </w:r>
      <w:r w:rsidR="00766EE5">
        <w:rPr>
          <w:color w:val="000000" w:themeColor="text1"/>
        </w:rPr>
        <w:t xml:space="preserve">the following </w:t>
      </w:r>
      <w:r w:rsidR="00C64999">
        <w:rPr>
          <w:color w:val="000000" w:themeColor="text1"/>
        </w:rPr>
        <w:t xml:space="preserve">conference call </w:t>
      </w:r>
      <w:r w:rsidR="00766EE5">
        <w:rPr>
          <w:color w:val="000000" w:themeColor="text1"/>
        </w:rPr>
        <w:t>access:</w:t>
      </w:r>
      <w:r w:rsidR="00365626">
        <w:rPr>
          <w:color w:val="000000" w:themeColor="text1"/>
        </w:rPr>
        <w:t xml:space="preserve"> </w:t>
      </w:r>
      <w:r w:rsidR="0028671B">
        <w:rPr>
          <w:color w:val="000000" w:themeColor="text1"/>
        </w:rPr>
        <w:t>Dial in number – 1-</w:t>
      </w:r>
      <w:r w:rsidR="00CF7B50">
        <w:rPr>
          <w:color w:val="000000" w:themeColor="text1"/>
        </w:rPr>
        <w:t>3</w:t>
      </w:r>
      <w:r w:rsidR="00C66274">
        <w:rPr>
          <w:color w:val="000000" w:themeColor="text1"/>
        </w:rPr>
        <w:t>46</w:t>
      </w:r>
      <w:r w:rsidR="0028671B">
        <w:rPr>
          <w:color w:val="000000" w:themeColor="text1"/>
        </w:rPr>
        <w:t>-</w:t>
      </w:r>
      <w:r w:rsidR="00CF7B50">
        <w:rPr>
          <w:color w:val="000000" w:themeColor="text1"/>
        </w:rPr>
        <w:t>248</w:t>
      </w:r>
      <w:r w:rsidR="0028671B">
        <w:rPr>
          <w:color w:val="000000" w:themeColor="text1"/>
        </w:rPr>
        <w:t>-</w:t>
      </w:r>
      <w:r w:rsidR="00CF7B50">
        <w:rPr>
          <w:color w:val="000000" w:themeColor="text1"/>
        </w:rPr>
        <w:t xml:space="preserve">7799 </w:t>
      </w:r>
      <w:r w:rsidR="00B238A4">
        <w:rPr>
          <w:color w:val="000000" w:themeColor="text1"/>
        </w:rPr>
        <w:t>–</w:t>
      </w:r>
      <w:r w:rsidR="00211E96">
        <w:rPr>
          <w:color w:val="000000" w:themeColor="text1"/>
        </w:rPr>
        <w:t xml:space="preserve"> </w:t>
      </w:r>
      <w:r w:rsidR="00B238A4">
        <w:rPr>
          <w:color w:val="000000" w:themeColor="text1"/>
        </w:rPr>
        <w:t>Meeting ID:</w:t>
      </w:r>
      <w:r w:rsidR="00DB5727">
        <w:rPr>
          <w:color w:val="000000" w:themeColor="text1"/>
        </w:rPr>
        <w:t xml:space="preserve"> </w:t>
      </w:r>
      <w:r w:rsidR="00B238A4">
        <w:rPr>
          <w:color w:val="000000" w:themeColor="text1"/>
        </w:rPr>
        <w:t>972</w:t>
      </w:r>
      <w:r w:rsidR="00302F63">
        <w:rPr>
          <w:color w:val="000000" w:themeColor="text1"/>
        </w:rPr>
        <w:t xml:space="preserve"> 9586 7548.</w:t>
      </w:r>
      <w:r w:rsidR="008449F1">
        <w:rPr>
          <w:color w:val="000000" w:themeColor="text1"/>
        </w:rPr>
        <w:t xml:space="preserve"> </w:t>
      </w:r>
      <w:r w:rsidR="008E5196">
        <w:rPr>
          <w:color w:val="000000" w:themeColor="text1"/>
        </w:rPr>
        <w:t xml:space="preserve">Teleconference meetings are recorded </w:t>
      </w:r>
      <w:r w:rsidR="00FA43BE">
        <w:rPr>
          <w:color w:val="000000" w:themeColor="text1"/>
        </w:rPr>
        <w:t>and made available through the District’s website</w:t>
      </w:r>
      <w:r w:rsidR="00E410FD">
        <w:rPr>
          <w:color w:val="000000" w:themeColor="text1"/>
        </w:rPr>
        <w:t xml:space="preserve"> </w:t>
      </w:r>
      <w:hyperlink r:id="rId11" w:history="1">
        <w:r w:rsidR="00FF7081">
          <w:rPr>
            <w:rStyle w:val="Hyperlink"/>
          </w:rPr>
          <w:t>http://www.northhayscountyesd1.org/</w:t>
        </w:r>
      </w:hyperlink>
    </w:p>
    <w:p w14:paraId="2AD3C26C" w14:textId="77777777" w:rsidR="00111AAB" w:rsidRPr="004F7619" w:rsidRDefault="00111AAB">
      <w:pPr>
        <w:pStyle w:val="BodyText"/>
        <w:ind w:firstLine="0"/>
        <w:rPr>
          <w:color w:val="000000" w:themeColor="text1"/>
        </w:rPr>
      </w:pPr>
    </w:p>
    <w:p w14:paraId="78C57DB1" w14:textId="77777777" w:rsidR="00111AAB" w:rsidRPr="004F7619" w:rsidRDefault="00972F63">
      <w:pPr>
        <w:pStyle w:val="BodyText"/>
        <w:ind w:left="360" w:firstLine="0"/>
        <w:rPr>
          <w:color w:val="000000" w:themeColor="text1"/>
        </w:rPr>
      </w:pPr>
      <w:r w:rsidRPr="004F7619">
        <w:rPr>
          <w:color w:val="000000" w:themeColor="text1"/>
        </w:rPr>
        <w:t>The following agenda items will be considered, and action taken as appropriate:</w:t>
      </w:r>
    </w:p>
    <w:p w14:paraId="4B73E683" w14:textId="77777777" w:rsidR="00111AAB" w:rsidRPr="004F7619" w:rsidRDefault="00972F63">
      <w:pPr>
        <w:pStyle w:val="Heading1"/>
        <w:numPr>
          <w:ilvl w:val="0"/>
          <w:numId w:val="1"/>
        </w:numPr>
        <w:tabs>
          <w:tab w:val="left" w:pos="681"/>
        </w:tabs>
        <w:spacing w:before="118"/>
        <w:ind w:hanging="360"/>
        <w:rPr>
          <w:color w:val="000000" w:themeColor="text1"/>
        </w:rPr>
      </w:pPr>
      <w:r w:rsidRPr="004F7619">
        <w:rPr>
          <w:color w:val="000000" w:themeColor="text1"/>
        </w:rPr>
        <w:t>CALL TO</w:t>
      </w:r>
      <w:r w:rsidRPr="004F7619">
        <w:rPr>
          <w:color w:val="000000" w:themeColor="text1"/>
          <w:spacing w:val="-5"/>
        </w:rPr>
        <w:t xml:space="preserve"> </w:t>
      </w:r>
      <w:r w:rsidRPr="004F7619">
        <w:rPr>
          <w:color w:val="000000" w:themeColor="text1"/>
        </w:rPr>
        <w:t>ORDER</w:t>
      </w:r>
    </w:p>
    <w:p w14:paraId="385F0921" w14:textId="77777777" w:rsidR="00111AAB" w:rsidRPr="004F7619" w:rsidRDefault="00972F63" w:rsidP="00295F6F">
      <w:pPr>
        <w:pStyle w:val="Heading1"/>
        <w:numPr>
          <w:ilvl w:val="0"/>
          <w:numId w:val="1"/>
        </w:numPr>
        <w:tabs>
          <w:tab w:val="left" w:pos="681"/>
        </w:tabs>
        <w:spacing w:before="160"/>
        <w:ind w:left="677" w:hanging="360"/>
        <w:rPr>
          <w:color w:val="000000" w:themeColor="text1"/>
        </w:rPr>
      </w:pPr>
      <w:r w:rsidRPr="004F7619">
        <w:rPr>
          <w:color w:val="000000" w:themeColor="text1"/>
        </w:rPr>
        <w:t>CITIZEN COMMUNICATION</w:t>
      </w:r>
    </w:p>
    <w:p w14:paraId="7D1F1DDD" w14:textId="77777777" w:rsidR="006E4C1D" w:rsidRPr="00EB05E1" w:rsidRDefault="006E4C1D" w:rsidP="006E4C1D">
      <w:pPr>
        <w:spacing w:before="98"/>
        <w:ind w:left="678"/>
        <w:rPr>
          <w:i/>
          <w:color w:val="FF0000"/>
        </w:rPr>
      </w:pPr>
      <w:r w:rsidRPr="00EB05E1">
        <w:rPr>
          <w:i/>
          <w:color w:val="FF0000"/>
        </w:rPr>
        <w:t xml:space="preserve">Any individual may make a presentation relevant to the business of the District after executing the proper form, which may be obtained from the Secretary.  Individual members may now speak to the Board of Emergency Services Commissioners for not more than three (3) minutes on items not on the current agenda for a collective total of fifteen (15) minutes. </w:t>
      </w:r>
    </w:p>
    <w:p w14:paraId="2DC9A82A" w14:textId="77777777" w:rsidR="006E4C1D" w:rsidRPr="00EB05E1" w:rsidRDefault="006E4C1D" w:rsidP="006E4C1D">
      <w:pPr>
        <w:spacing w:before="98"/>
        <w:ind w:left="678"/>
        <w:rPr>
          <w:i/>
          <w:color w:val="FF0000"/>
        </w:rPr>
      </w:pPr>
      <w:r w:rsidRPr="00EB05E1">
        <w:rPr>
          <w:i/>
          <w:color w:val="FF0000"/>
        </w:rPr>
        <w:t>Public comment on items on the agenda will be called by the presiding officer and will take place before Board discussion and consideration of the item. Individual members of the public may speak for not more than three (3) minutes per item on the agenda for a total of fifteen (15) minutes per agenda item.</w:t>
      </w:r>
    </w:p>
    <w:p w14:paraId="30EE1327" w14:textId="77777777" w:rsidR="00111AAB" w:rsidRPr="006E4C1D" w:rsidRDefault="00972F63">
      <w:pPr>
        <w:spacing w:before="98"/>
        <w:ind w:left="678"/>
        <w:rPr>
          <w:i/>
          <w:strike/>
          <w:color w:val="000000" w:themeColor="text1"/>
        </w:rPr>
      </w:pPr>
      <w:r w:rsidRPr="006E4C1D">
        <w:rPr>
          <w:i/>
          <w:strike/>
          <w:color w:val="000000" w:themeColor="text1"/>
        </w:rPr>
        <w:t>Any individual may make a presentation relevant to the business of the District of not more than three</w:t>
      </w:r>
    </w:p>
    <w:p w14:paraId="386182AE" w14:textId="2C364AB1" w:rsidR="00111AAB" w:rsidRPr="006E4C1D" w:rsidRDefault="00972F63">
      <w:pPr>
        <w:spacing w:before="41" w:line="276" w:lineRule="auto"/>
        <w:ind w:left="678" w:right="871"/>
        <w:rPr>
          <w:i/>
          <w:strike/>
          <w:color w:val="000000" w:themeColor="text1"/>
        </w:rPr>
      </w:pPr>
      <w:r w:rsidRPr="006E4C1D">
        <w:rPr>
          <w:i/>
          <w:strike/>
          <w:color w:val="000000" w:themeColor="text1"/>
        </w:rPr>
        <w:t>(3) minutes to the Board of Emergency Services Commissioners, after executing the proper form, which may be obtained from the Secretary.</w:t>
      </w:r>
    </w:p>
    <w:p w14:paraId="0FDF19F1" w14:textId="77777777" w:rsidR="00111AAB" w:rsidRPr="004F7619" w:rsidRDefault="00972F63" w:rsidP="00295F6F">
      <w:pPr>
        <w:pStyle w:val="Heading1"/>
        <w:numPr>
          <w:ilvl w:val="0"/>
          <w:numId w:val="1"/>
        </w:numPr>
        <w:tabs>
          <w:tab w:val="left" w:pos="681"/>
        </w:tabs>
        <w:spacing w:before="160"/>
        <w:ind w:left="677" w:hanging="360"/>
        <w:rPr>
          <w:color w:val="000000" w:themeColor="text1"/>
        </w:rPr>
      </w:pPr>
      <w:r w:rsidRPr="004F7619">
        <w:rPr>
          <w:color w:val="000000" w:themeColor="text1"/>
        </w:rPr>
        <w:t>CONSENT</w:t>
      </w:r>
      <w:r w:rsidRPr="004F7619">
        <w:rPr>
          <w:color w:val="000000" w:themeColor="text1"/>
          <w:spacing w:val="-8"/>
        </w:rPr>
        <w:t xml:space="preserve"> </w:t>
      </w:r>
      <w:r w:rsidRPr="004F7619">
        <w:rPr>
          <w:color w:val="000000" w:themeColor="text1"/>
        </w:rPr>
        <w:t>AGENDA</w:t>
      </w:r>
    </w:p>
    <w:p w14:paraId="7CF2E606" w14:textId="77777777" w:rsidR="00111AAB" w:rsidRPr="004F7619" w:rsidRDefault="00972F63">
      <w:pPr>
        <w:spacing w:before="58" w:line="292" w:lineRule="auto"/>
        <w:ind w:left="680" w:right="1250"/>
        <w:rPr>
          <w:i/>
          <w:color w:val="000000" w:themeColor="text1"/>
        </w:rPr>
      </w:pPr>
      <w:r w:rsidRPr="004F7619">
        <w:rPr>
          <w:i/>
          <w:color w:val="000000" w:themeColor="text1"/>
        </w:rPr>
        <w:t>All items listed under the Consent Agenda are considered routine by the Commissioners and will be enacted by one motion. There will be no separate discussion of these items unless requested by a Commissioner, in which event, the item will be removed from the consent agenda and considered separately.</w:t>
      </w:r>
    </w:p>
    <w:p w14:paraId="4573FED3" w14:textId="3FB1C7BE" w:rsidR="001B7318" w:rsidRDefault="00972F63" w:rsidP="001B7318">
      <w:pPr>
        <w:pStyle w:val="ListParagraph"/>
        <w:numPr>
          <w:ilvl w:val="1"/>
          <w:numId w:val="1"/>
        </w:numPr>
        <w:tabs>
          <w:tab w:val="left" w:pos="1041"/>
        </w:tabs>
        <w:spacing w:before="58"/>
        <w:ind w:right="737"/>
      </w:pPr>
      <w:r w:rsidRPr="004F7619">
        <w:rPr>
          <w:color w:val="000000" w:themeColor="text1"/>
        </w:rPr>
        <w:t xml:space="preserve">Consider approval of the minutes </w:t>
      </w:r>
      <w:r w:rsidR="00E128D1" w:rsidRPr="004F7619">
        <w:rPr>
          <w:color w:val="000000" w:themeColor="text1"/>
        </w:rPr>
        <w:t>for</w:t>
      </w:r>
      <w:r w:rsidRPr="004F7619">
        <w:rPr>
          <w:color w:val="000000" w:themeColor="text1"/>
        </w:rPr>
        <w:t xml:space="preserve"> Regular Board Meeting</w:t>
      </w:r>
      <w:r w:rsidR="00BF0690">
        <w:rPr>
          <w:color w:val="000000" w:themeColor="text1"/>
        </w:rPr>
        <w:t xml:space="preserve"> </w:t>
      </w:r>
      <w:r w:rsidR="00BF0690" w:rsidRPr="00FB7A89">
        <w:rPr>
          <w:color w:val="000000" w:themeColor="text1"/>
        </w:rPr>
        <w:t>o</w:t>
      </w:r>
      <w:r w:rsidR="00FB7A89" w:rsidRPr="00FB7A89">
        <w:rPr>
          <w:color w:val="000000" w:themeColor="text1"/>
        </w:rPr>
        <w:t>n</w:t>
      </w:r>
      <w:r w:rsidRPr="00FB7A89">
        <w:rPr>
          <w:color w:val="000000" w:themeColor="text1"/>
        </w:rPr>
        <w:t xml:space="preserve"> </w:t>
      </w:r>
      <w:r w:rsidR="007947A5">
        <w:rPr>
          <w:color w:val="000000" w:themeColor="text1"/>
        </w:rPr>
        <w:t>May</w:t>
      </w:r>
      <w:r w:rsidR="00FB7A89">
        <w:rPr>
          <w:color w:val="000000" w:themeColor="text1"/>
        </w:rPr>
        <w:t xml:space="preserve"> </w:t>
      </w:r>
      <w:r w:rsidR="007947A5">
        <w:rPr>
          <w:color w:val="000000" w:themeColor="text1"/>
        </w:rPr>
        <w:t>19</w:t>
      </w:r>
      <w:r w:rsidR="005C70A3" w:rsidRPr="004F7619">
        <w:rPr>
          <w:color w:val="000000" w:themeColor="text1"/>
        </w:rPr>
        <w:t>, 20</w:t>
      </w:r>
      <w:r w:rsidR="00256443">
        <w:rPr>
          <w:color w:val="000000" w:themeColor="text1"/>
        </w:rPr>
        <w:t>20</w:t>
      </w:r>
      <w:r w:rsidR="00343BDA" w:rsidRPr="009528A4">
        <w:t>.</w:t>
      </w:r>
    </w:p>
    <w:p w14:paraId="0D45E1A7" w14:textId="4ABD0FED" w:rsidR="00695AFC" w:rsidRPr="007947A5" w:rsidRDefault="00972F63" w:rsidP="007947A5">
      <w:pPr>
        <w:pStyle w:val="ListParagraph"/>
        <w:numPr>
          <w:ilvl w:val="1"/>
          <w:numId w:val="1"/>
        </w:numPr>
        <w:tabs>
          <w:tab w:val="left" w:pos="1041"/>
        </w:tabs>
        <w:spacing w:before="58"/>
        <w:rPr>
          <w:color w:val="000000" w:themeColor="text1"/>
        </w:rPr>
      </w:pPr>
      <w:r w:rsidRPr="004F7619">
        <w:rPr>
          <w:color w:val="000000" w:themeColor="text1"/>
        </w:rPr>
        <w:t xml:space="preserve">Consider approval of </w:t>
      </w:r>
      <w:r w:rsidRPr="007111A9">
        <w:rPr>
          <w:color w:val="000000" w:themeColor="text1"/>
        </w:rPr>
        <w:t xml:space="preserve">the </w:t>
      </w:r>
      <w:r w:rsidR="007947A5">
        <w:rPr>
          <w:color w:val="000000" w:themeColor="text1"/>
        </w:rPr>
        <w:t>June</w:t>
      </w:r>
      <w:r w:rsidR="00F821F3" w:rsidRPr="007111A9">
        <w:rPr>
          <w:color w:val="000000" w:themeColor="text1"/>
        </w:rPr>
        <w:t xml:space="preserve"> 20</w:t>
      </w:r>
      <w:r w:rsidR="00F87836">
        <w:rPr>
          <w:color w:val="000000" w:themeColor="text1"/>
        </w:rPr>
        <w:t>20</w:t>
      </w:r>
      <w:r w:rsidR="00F821F3" w:rsidRPr="007111A9">
        <w:rPr>
          <w:color w:val="000000" w:themeColor="text1"/>
        </w:rPr>
        <w:t xml:space="preserve"> </w:t>
      </w:r>
      <w:r w:rsidRPr="004F7619">
        <w:rPr>
          <w:color w:val="000000" w:themeColor="text1"/>
        </w:rPr>
        <w:t>Treasurer’s Report</w:t>
      </w:r>
      <w:r w:rsidR="00F821F3">
        <w:rPr>
          <w:color w:val="000000" w:themeColor="text1"/>
        </w:rPr>
        <w:t>.</w:t>
      </w:r>
    </w:p>
    <w:p w14:paraId="36A25D22" w14:textId="28C25892" w:rsidR="00216685" w:rsidRDefault="00972F63" w:rsidP="0089171A">
      <w:pPr>
        <w:pStyle w:val="ListParagraph"/>
        <w:numPr>
          <w:ilvl w:val="1"/>
          <w:numId w:val="1"/>
        </w:numPr>
        <w:tabs>
          <w:tab w:val="left" w:pos="1041"/>
        </w:tabs>
        <w:spacing w:before="58"/>
        <w:rPr>
          <w:color w:val="000000" w:themeColor="text1"/>
        </w:rPr>
      </w:pPr>
      <w:r w:rsidRPr="008B53FC">
        <w:rPr>
          <w:color w:val="000000" w:themeColor="text1"/>
        </w:rPr>
        <w:t>Consider approval of</w:t>
      </w:r>
      <w:r w:rsidR="00A07FDD" w:rsidRPr="008B53FC">
        <w:rPr>
          <w:color w:val="000000" w:themeColor="text1"/>
          <w:spacing w:val="-10"/>
        </w:rPr>
        <w:t xml:space="preserve"> </w:t>
      </w:r>
      <w:r w:rsidR="007947A5">
        <w:rPr>
          <w:color w:val="000000" w:themeColor="text1"/>
          <w:spacing w:val="-10"/>
        </w:rPr>
        <w:t>J</w:t>
      </w:r>
      <w:r w:rsidR="00231ABB">
        <w:rPr>
          <w:color w:val="000000" w:themeColor="text1"/>
          <w:spacing w:val="-10"/>
        </w:rPr>
        <w:t>u</w:t>
      </w:r>
      <w:r w:rsidR="007947A5">
        <w:rPr>
          <w:color w:val="000000" w:themeColor="text1"/>
          <w:spacing w:val="-10"/>
        </w:rPr>
        <w:t>ne</w:t>
      </w:r>
      <w:r w:rsidR="006255DA" w:rsidRPr="008B53FC">
        <w:rPr>
          <w:color w:val="000000" w:themeColor="text1"/>
          <w:spacing w:val="-10"/>
        </w:rPr>
        <w:t xml:space="preserve"> </w:t>
      </w:r>
      <w:r w:rsidRPr="008B53FC">
        <w:rPr>
          <w:color w:val="000000" w:themeColor="text1"/>
        </w:rPr>
        <w:t>Disbursements</w:t>
      </w:r>
      <w:r w:rsidR="0091074E" w:rsidRPr="008B53FC">
        <w:rPr>
          <w:color w:val="000000" w:themeColor="text1"/>
        </w:rPr>
        <w:t>.</w:t>
      </w:r>
    </w:p>
    <w:p w14:paraId="3286BF42" w14:textId="6F0F0A3F" w:rsidR="0081194A" w:rsidRDefault="0022726F" w:rsidP="00AB7C4A">
      <w:pPr>
        <w:pStyle w:val="ListParagraph"/>
        <w:numPr>
          <w:ilvl w:val="1"/>
          <w:numId w:val="1"/>
        </w:numPr>
        <w:tabs>
          <w:tab w:val="left" w:pos="1041"/>
        </w:tabs>
        <w:spacing w:before="58"/>
        <w:rPr>
          <w:color w:val="000000" w:themeColor="text1"/>
        </w:rPr>
      </w:pPr>
      <w:r>
        <w:rPr>
          <w:color w:val="000000" w:themeColor="text1"/>
        </w:rPr>
        <w:t xml:space="preserve">Consider </w:t>
      </w:r>
      <w:r w:rsidR="008F4129">
        <w:rPr>
          <w:color w:val="000000" w:themeColor="text1"/>
        </w:rPr>
        <w:t>acknowledgement</w:t>
      </w:r>
      <w:r>
        <w:rPr>
          <w:color w:val="000000" w:themeColor="text1"/>
        </w:rPr>
        <w:t xml:space="preserve"> </w:t>
      </w:r>
      <w:r w:rsidR="00FB0E7C">
        <w:rPr>
          <w:color w:val="000000" w:themeColor="text1"/>
        </w:rPr>
        <w:t xml:space="preserve">of </w:t>
      </w:r>
      <w:proofErr w:type="spellStart"/>
      <w:r w:rsidR="00FB0E7C">
        <w:rPr>
          <w:color w:val="000000" w:themeColor="text1"/>
        </w:rPr>
        <w:t>HdL</w:t>
      </w:r>
      <w:proofErr w:type="spellEnd"/>
      <w:r w:rsidR="00FB0E7C">
        <w:rPr>
          <w:color w:val="000000" w:themeColor="text1"/>
        </w:rPr>
        <w:t xml:space="preserve"> </w:t>
      </w:r>
      <w:r w:rsidR="00A6008C">
        <w:rPr>
          <w:color w:val="000000" w:themeColor="text1"/>
        </w:rPr>
        <w:t>Report</w:t>
      </w:r>
      <w:r w:rsidR="00830E4F">
        <w:rPr>
          <w:color w:val="000000" w:themeColor="text1"/>
        </w:rPr>
        <w:t>.</w:t>
      </w:r>
    </w:p>
    <w:p w14:paraId="7F405E56" w14:textId="1B06CDBA" w:rsidR="00730541" w:rsidRPr="00AB7C4A" w:rsidRDefault="00730541" w:rsidP="00AB7C4A">
      <w:pPr>
        <w:pStyle w:val="ListParagraph"/>
        <w:numPr>
          <w:ilvl w:val="1"/>
          <w:numId w:val="1"/>
        </w:numPr>
        <w:tabs>
          <w:tab w:val="left" w:pos="1041"/>
        </w:tabs>
        <w:spacing w:before="58"/>
        <w:rPr>
          <w:color w:val="000000" w:themeColor="text1"/>
        </w:rPr>
      </w:pPr>
      <w:r>
        <w:rPr>
          <w:color w:val="000000" w:themeColor="text1"/>
        </w:rPr>
        <w:t xml:space="preserve">Consider acknowledgement of the </w:t>
      </w:r>
      <w:r w:rsidR="00B54311">
        <w:rPr>
          <w:color w:val="000000" w:themeColor="text1"/>
        </w:rPr>
        <w:t xml:space="preserve">District </w:t>
      </w:r>
      <w:r w:rsidR="002612B5">
        <w:rPr>
          <w:color w:val="000000" w:themeColor="text1"/>
        </w:rPr>
        <w:t>Calendar and Task List</w:t>
      </w:r>
      <w:r w:rsidR="00830E4F">
        <w:rPr>
          <w:color w:val="000000" w:themeColor="text1"/>
        </w:rPr>
        <w:t>.</w:t>
      </w:r>
    </w:p>
    <w:p w14:paraId="6C9FEA24" w14:textId="78E06BE0" w:rsidR="000806BF" w:rsidRDefault="000806BF" w:rsidP="0089171A">
      <w:pPr>
        <w:pStyle w:val="ListParagraph"/>
        <w:numPr>
          <w:ilvl w:val="1"/>
          <w:numId w:val="1"/>
        </w:numPr>
        <w:tabs>
          <w:tab w:val="left" w:pos="1041"/>
        </w:tabs>
        <w:spacing w:before="58"/>
        <w:rPr>
          <w:color w:val="000000" w:themeColor="text1"/>
        </w:rPr>
      </w:pPr>
      <w:r>
        <w:rPr>
          <w:color w:val="000000" w:themeColor="text1"/>
        </w:rPr>
        <w:t xml:space="preserve">Consider </w:t>
      </w:r>
      <w:r w:rsidR="00A24685">
        <w:rPr>
          <w:color w:val="000000" w:themeColor="text1"/>
        </w:rPr>
        <w:t>a</w:t>
      </w:r>
      <w:r w:rsidR="00DB7366">
        <w:rPr>
          <w:color w:val="000000" w:themeColor="text1"/>
        </w:rPr>
        <w:t>cknowledgement</w:t>
      </w:r>
      <w:r w:rsidR="00A24685">
        <w:rPr>
          <w:color w:val="000000" w:themeColor="text1"/>
        </w:rPr>
        <w:t xml:space="preserve"> of the District Administrator’s </w:t>
      </w:r>
      <w:r w:rsidR="00F253FA">
        <w:rPr>
          <w:color w:val="000000" w:themeColor="text1"/>
        </w:rPr>
        <w:t xml:space="preserve">Status of </w:t>
      </w:r>
      <w:r w:rsidR="00231810">
        <w:rPr>
          <w:color w:val="000000" w:themeColor="text1"/>
        </w:rPr>
        <w:t>Project</w:t>
      </w:r>
      <w:r w:rsidR="00F253FA">
        <w:rPr>
          <w:color w:val="000000" w:themeColor="text1"/>
        </w:rPr>
        <w:t>s</w:t>
      </w:r>
      <w:r w:rsidR="00231810">
        <w:rPr>
          <w:color w:val="000000" w:themeColor="text1"/>
        </w:rPr>
        <w:t xml:space="preserve"> and Repair</w:t>
      </w:r>
      <w:r w:rsidR="00F253FA">
        <w:rPr>
          <w:color w:val="000000" w:themeColor="text1"/>
        </w:rPr>
        <w:t>s</w:t>
      </w:r>
      <w:r w:rsidR="00231810">
        <w:rPr>
          <w:color w:val="000000" w:themeColor="text1"/>
        </w:rPr>
        <w:t xml:space="preserve"> Report.</w:t>
      </w:r>
    </w:p>
    <w:p w14:paraId="549776CC" w14:textId="32E14343" w:rsidR="00AD68CB" w:rsidRPr="0089171A" w:rsidRDefault="00AD68CB" w:rsidP="0089171A">
      <w:pPr>
        <w:pStyle w:val="ListParagraph"/>
        <w:numPr>
          <w:ilvl w:val="1"/>
          <w:numId w:val="1"/>
        </w:numPr>
        <w:tabs>
          <w:tab w:val="left" w:pos="1041"/>
        </w:tabs>
        <w:spacing w:before="58"/>
        <w:rPr>
          <w:color w:val="000000" w:themeColor="text1"/>
        </w:rPr>
      </w:pPr>
      <w:r>
        <w:rPr>
          <w:color w:val="000000" w:themeColor="text1"/>
        </w:rPr>
        <w:t>Consider Acknowledgement of the District Administrator</w:t>
      </w:r>
      <w:r w:rsidR="00B04532">
        <w:rPr>
          <w:color w:val="000000" w:themeColor="text1"/>
        </w:rPr>
        <w:t>’s Response Activity Report</w:t>
      </w:r>
    </w:p>
    <w:p w14:paraId="5120E352" w14:textId="3A0B3BD3" w:rsidR="00AD3BB9" w:rsidRPr="00231ABB" w:rsidRDefault="00E07205" w:rsidP="00231ABB">
      <w:pPr>
        <w:pStyle w:val="ListParagraph"/>
        <w:numPr>
          <w:ilvl w:val="1"/>
          <w:numId w:val="1"/>
        </w:numPr>
        <w:tabs>
          <w:tab w:val="left" w:pos="1041"/>
        </w:tabs>
        <w:spacing w:before="58"/>
        <w:rPr>
          <w:color w:val="000000" w:themeColor="text1"/>
        </w:rPr>
      </w:pPr>
      <w:r w:rsidRPr="008B53FC">
        <w:rPr>
          <w:color w:val="000000" w:themeColor="text1"/>
        </w:rPr>
        <w:t>Consider approval of the mail log</w:t>
      </w:r>
    </w:p>
    <w:p w14:paraId="261BBF32" w14:textId="77777777" w:rsidR="00111AAB" w:rsidRPr="004F7619" w:rsidRDefault="00972F63" w:rsidP="00295F6F">
      <w:pPr>
        <w:pStyle w:val="Heading1"/>
        <w:numPr>
          <w:ilvl w:val="0"/>
          <w:numId w:val="1"/>
        </w:numPr>
        <w:tabs>
          <w:tab w:val="left" w:pos="681"/>
        </w:tabs>
        <w:spacing w:before="160"/>
        <w:ind w:left="677" w:hanging="360"/>
        <w:rPr>
          <w:color w:val="000000" w:themeColor="text1"/>
        </w:rPr>
      </w:pPr>
      <w:r w:rsidRPr="004F7619">
        <w:rPr>
          <w:color w:val="000000" w:themeColor="text1"/>
        </w:rPr>
        <w:t>REPORTS</w:t>
      </w:r>
    </w:p>
    <w:p w14:paraId="1182ADF8" w14:textId="6352068E" w:rsidR="00111AAB" w:rsidRPr="004F7619" w:rsidRDefault="00831E8B">
      <w:pPr>
        <w:pStyle w:val="ListParagraph"/>
        <w:numPr>
          <w:ilvl w:val="1"/>
          <w:numId w:val="1"/>
        </w:numPr>
        <w:tabs>
          <w:tab w:val="left" w:pos="1041"/>
        </w:tabs>
        <w:spacing w:before="101"/>
        <w:rPr>
          <w:color w:val="000000" w:themeColor="text1"/>
        </w:rPr>
      </w:pPr>
      <w:hyperlink r:id="rId12">
        <w:r w:rsidR="00972F63" w:rsidRPr="004F7619">
          <w:rPr>
            <w:color w:val="000000" w:themeColor="text1"/>
          </w:rPr>
          <w:t>North Hays County Fire/Rescue</w:t>
        </w:r>
      </w:hyperlink>
      <w:r w:rsidR="00972F63" w:rsidRPr="004F7619">
        <w:rPr>
          <w:color w:val="000000" w:themeColor="text1"/>
          <w:spacing w:val="-12"/>
        </w:rPr>
        <w:t xml:space="preserve"> </w:t>
      </w:r>
      <w:r w:rsidR="00972F63" w:rsidRPr="004F7619">
        <w:rPr>
          <w:color w:val="000000" w:themeColor="text1"/>
        </w:rPr>
        <w:t>(NHCFR).</w:t>
      </w:r>
    </w:p>
    <w:p w14:paraId="01B383DC" w14:textId="1D223FBE" w:rsidR="00B92D00" w:rsidRPr="000414B4" w:rsidRDefault="009A6EEA" w:rsidP="00B92D00">
      <w:pPr>
        <w:pStyle w:val="ListParagraph"/>
        <w:numPr>
          <w:ilvl w:val="2"/>
          <w:numId w:val="1"/>
        </w:numPr>
        <w:tabs>
          <w:tab w:val="left" w:pos="1401"/>
        </w:tabs>
        <w:rPr>
          <w:color w:val="000000" w:themeColor="text1"/>
        </w:rPr>
      </w:pPr>
      <w:r w:rsidRPr="004F7619">
        <w:rPr>
          <w:color w:val="000000" w:themeColor="text1"/>
        </w:rPr>
        <w:t>Status of shared facilities at new Sawyer Ranch Rd station.</w:t>
      </w:r>
    </w:p>
    <w:p w14:paraId="162FB886" w14:textId="2C387D1D" w:rsidR="00115094" w:rsidRPr="00467EF3" w:rsidRDefault="00972F63" w:rsidP="00467EF3">
      <w:pPr>
        <w:pStyle w:val="ListParagraph"/>
        <w:numPr>
          <w:ilvl w:val="1"/>
          <w:numId w:val="1"/>
        </w:numPr>
        <w:tabs>
          <w:tab w:val="left" w:pos="1041"/>
        </w:tabs>
        <w:spacing w:before="101"/>
        <w:rPr>
          <w:color w:val="000000" w:themeColor="text1"/>
        </w:rPr>
      </w:pPr>
      <w:r w:rsidRPr="004F7619">
        <w:rPr>
          <w:color w:val="000000" w:themeColor="text1"/>
        </w:rPr>
        <w:t>San Marcos Hays County EMS (SMHC</w:t>
      </w:r>
      <w:r w:rsidRPr="009D6862">
        <w:rPr>
          <w:color w:val="000000" w:themeColor="text1"/>
        </w:rPr>
        <w:t xml:space="preserve"> </w:t>
      </w:r>
      <w:r w:rsidRPr="004F7619">
        <w:rPr>
          <w:color w:val="000000" w:themeColor="text1"/>
        </w:rPr>
        <w:t>EMS).</w:t>
      </w:r>
    </w:p>
    <w:p w14:paraId="0569467E" w14:textId="6DBBFCF6" w:rsidR="000C7F83" w:rsidRDefault="00972F63" w:rsidP="00E41587">
      <w:pPr>
        <w:pStyle w:val="ListParagraph"/>
        <w:numPr>
          <w:ilvl w:val="1"/>
          <w:numId w:val="1"/>
        </w:numPr>
        <w:tabs>
          <w:tab w:val="left" w:pos="1041"/>
        </w:tabs>
        <w:rPr>
          <w:color w:val="000000" w:themeColor="text1"/>
        </w:rPr>
      </w:pPr>
      <w:r w:rsidRPr="008B53FC">
        <w:rPr>
          <w:color w:val="000000" w:themeColor="text1"/>
        </w:rPr>
        <w:t>District</w:t>
      </w:r>
      <w:r w:rsidRPr="008B53FC">
        <w:rPr>
          <w:color w:val="000000" w:themeColor="text1"/>
          <w:spacing w:val="-4"/>
        </w:rPr>
        <w:t xml:space="preserve"> </w:t>
      </w:r>
      <w:r w:rsidRPr="008B53FC">
        <w:rPr>
          <w:color w:val="000000" w:themeColor="text1"/>
        </w:rPr>
        <w:t>Administrator.</w:t>
      </w:r>
    </w:p>
    <w:p w14:paraId="5FE4533D" w14:textId="7B6F2664" w:rsidR="003B4F7C" w:rsidRPr="00E41587" w:rsidRDefault="00846275" w:rsidP="003B4F7C">
      <w:pPr>
        <w:pStyle w:val="ListParagraph"/>
        <w:numPr>
          <w:ilvl w:val="2"/>
          <w:numId w:val="1"/>
        </w:numPr>
        <w:tabs>
          <w:tab w:val="left" w:pos="1041"/>
        </w:tabs>
        <w:rPr>
          <w:color w:val="000000" w:themeColor="text1"/>
        </w:rPr>
      </w:pPr>
      <w:r>
        <w:rPr>
          <w:color w:val="000000" w:themeColor="text1"/>
        </w:rPr>
        <w:t xml:space="preserve">Process </w:t>
      </w:r>
      <w:r w:rsidR="002A6B61">
        <w:rPr>
          <w:color w:val="000000" w:themeColor="text1"/>
        </w:rPr>
        <w:t xml:space="preserve">and budgeting </w:t>
      </w:r>
      <w:r>
        <w:rPr>
          <w:color w:val="000000" w:themeColor="text1"/>
        </w:rPr>
        <w:t xml:space="preserve">discussion </w:t>
      </w:r>
      <w:r w:rsidR="002A6B61">
        <w:rPr>
          <w:color w:val="000000" w:themeColor="text1"/>
        </w:rPr>
        <w:t>for the p</w:t>
      </w:r>
      <w:r w:rsidR="003B4F7C">
        <w:rPr>
          <w:color w:val="000000" w:themeColor="text1"/>
        </w:rPr>
        <w:t>art-time</w:t>
      </w:r>
      <w:r w:rsidR="004C6334">
        <w:rPr>
          <w:color w:val="000000" w:themeColor="text1"/>
        </w:rPr>
        <w:t xml:space="preserve"> administrative</w:t>
      </w:r>
      <w:r w:rsidR="003B4F7C">
        <w:rPr>
          <w:color w:val="000000" w:themeColor="text1"/>
        </w:rPr>
        <w:t xml:space="preserve"> position</w:t>
      </w:r>
    </w:p>
    <w:p w14:paraId="77997902" w14:textId="486F4DEE" w:rsidR="00A630D1" w:rsidRPr="004F7619" w:rsidRDefault="008B1119" w:rsidP="008B1119">
      <w:pPr>
        <w:pStyle w:val="ListParagraph"/>
        <w:numPr>
          <w:ilvl w:val="1"/>
          <w:numId w:val="1"/>
        </w:numPr>
        <w:tabs>
          <w:tab w:val="left" w:pos="1041"/>
        </w:tabs>
        <w:rPr>
          <w:color w:val="000000" w:themeColor="text1"/>
        </w:rPr>
      </w:pPr>
      <w:r w:rsidRPr="004F7619">
        <w:rPr>
          <w:color w:val="000000" w:themeColor="text1"/>
        </w:rPr>
        <w:t xml:space="preserve">Emergency vehicle </w:t>
      </w:r>
      <w:r w:rsidR="00295F6F" w:rsidRPr="004F7619">
        <w:rPr>
          <w:color w:val="000000" w:themeColor="text1"/>
        </w:rPr>
        <w:t xml:space="preserve">travel </w:t>
      </w:r>
      <w:r w:rsidRPr="004F7619">
        <w:rPr>
          <w:color w:val="000000" w:themeColor="text1"/>
        </w:rPr>
        <w:t xml:space="preserve">accommodation during </w:t>
      </w:r>
      <w:r w:rsidR="00295F6F" w:rsidRPr="004F7619">
        <w:rPr>
          <w:color w:val="000000" w:themeColor="text1"/>
        </w:rPr>
        <w:t xml:space="preserve">future </w:t>
      </w:r>
      <w:r w:rsidRPr="004F7619">
        <w:rPr>
          <w:color w:val="000000" w:themeColor="text1"/>
        </w:rPr>
        <w:t>US290/TX71 interchange construction.</w:t>
      </w:r>
    </w:p>
    <w:p w14:paraId="3A45E8CA" w14:textId="06BA667C" w:rsidR="007C3571" w:rsidRPr="00D34110" w:rsidRDefault="00972F63" w:rsidP="00D34110">
      <w:pPr>
        <w:pStyle w:val="Heading1"/>
        <w:numPr>
          <w:ilvl w:val="0"/>
          <w:numId w:val="1"/>
        </w:numPr>
        <w:tabs>
          <w:tab w:val="left" w:pos="681"/>
        </w:tabs>
        <w:spacing w:before="160"/>
        <w:ind w:left="677" w:hanging="360"/>
        <w:rPr>
          <w:color w:val="000000" w:themeColor="text1"/>
        </w:rPr>
      </w:pPr>
      <w:r w:rsidRPr="004F7619">
        <w:rPr>
          <w:color w:val="000000" w:themeColor="text1"/>
        </w:rPr>
        <w:t>COMMITTEE UPDATES</w:t>
      </w:r>
    </w:p>
    <w:p w14:paraId="6277F947" w14:textId="1BA7672F" w:rsidR="007457E7" w:rsidRPr="00127696" w:rsidRDefault="0034531C" w:rsidP="00250700">
      <w:pPr>
        <w:pStyle w:val="ListParagraph"/>
        <w:numPr>
          <w:ilvl w:val="1"/>
          <w:numId w:val="1"/>
        </w:numPr>
        <w:tabs>
          <w:tab w:val="left" w:pos="1041"/>
        </w:tabs>
        <w:rPr>
          <w:color w:val="000000" w:themeColor="text1"/>
        </w:rPr>
      </w:pPr>
      <w:r w:rsidRPr="00127696">
        <w:rPr>
          <w:color w:val="000000" w:themeColor="text1"/>
        </w:rPr>
        <w:t xml:space="preserve">Community </w:t>
      </w:r>
      <w:r w:rsidR="0075083D" w:rsidRPr="00127696">
        <w:rPr>
          <w:color w:val="000000" w:themeColor="text1"/>
        </w:rPr>
        <w:t xml:space="preserve">Outreach </w:t>
      </w:r>
      <w:r w:rsidR="00972F63" w:rsidRPr="00127696">
        <w:rPr>
          <w:color w:val="000000" w:themeColor="text1"/>
        </w:rPr>
        <w:t>Committee.</w:t>
      </w:r>
      <w:r w:rsidR="00A7555B" w:rsidRPr="00127696">
        <w:rPr>
          <w:color w:val="000000" w:themeColor="text1"/>
        </w:rPr>
        <w:t xml:space="preserve"> (</w:t>
      </w:r>
      <w:r w:rsidR="00D42B66" w:rsidRPr="00127696">
        <w:rPr>
          <w:color w:val="000000" w:themeColor="text1"/>
        </w:rPr>
        <w:t>Tahuahua</w:t>
      </w:r>
      <w:r w:rsidR="008A3741">
        <w:rPr>
          <w:color w:val="000000" w:themeColor="text1"/>
        </w:rPr>
        <w:t xml:space="preserve"> &amp; Luddy</w:t>
      </w:r>
      <w:r w:rsidR="005F1ADD" w:rsidRPr="00127696">
        <w:rPr>
          <w:color w:val="000000" w:themeColor="text1"/>
        </w:rPr>
        <w:t>)</w:t>
      </w:r>
    </w:p>
    <w:p w14:paraId="503897BF" w14:textId="5B3AD3B7" w:rsidR="00111AAB" w:rsidRPr="00127696" w:rsidRDefault="00972F63" w:rsidP="00250700">
      <w:pPr>
        <w:pStyle w:val="ListParagraph"/>
        <w:numPr>
          <w:ilvl w:val="1"/>
          <w:numId w:val="1"/>
        </w:numPr>
        <w:tabs>
          <w:tab w:val="left" w:pos="1041"/>
        </w:tabs>
        <w:spacing w:before="97"/>
        <w:rPr>
          <w:color w:val="000000" w:themeColor="text1"/>
        </w:rPr>
      </w:pPr>
      <w:r w:rsidRPr="00127696">
        <w:rPr>
          <w:color w:val="000000" w:themeColor="text1"/>
        </w:rPr>
        <w:t>Website</w:t>
      </w:r>
      <w:r w:rsidR="00494D2D" w:rsidRPr="00127696">
        <w:rPr>
          <w:color w:val="000000" w:themeColor="text1"/>
        </w:rPr>
        <w:t>/</w:t>
      </w:r>
      <w:r w:rsidRPr="00127696">
        <w:rPr>
          <w:color w:val="000000" w:themeColor="text1"/>
        </w:rPr>
        <w:t>Facebook</w:t>
      </w:r>
      <w:r w:rsidRPr="00127696">
        <w:rPr>
          <w:color w:val="000000" w:themeColor="text1"/>
          <w:spacing w:val="-11"/>
        </w:rPr>
        <w:t xml:space="preserve"> </w:t>
      </w:r>
      <w:r w:rsidRPr="00127696">
        <w:rPr>
          <w:color w:val="000000" w:themeColor="text1"/>
        </w:rPr>
        <w:t>Committee.</w:t>
      </w:r>
      <w:r w:rsidR="00D42B66" w:rsidRPr="00127696">
        <w:rPr>
          <w:color w:val="000000" w:themeColor="text1"/>
        </w:rPr>
        <w:t xml:space="preserve"> (</w:t>
      </w:r>
      <w:r w:rsidR="00820C0D" w:rsidRPr="00127696">
        <w:rPr>
          <w:color w:val="000000" w:themeColor="text1"/>
        </w:rPr>
        <w:t>Tahuahua</w:t>
      </w:r>
      <w:r w:rsidR="008A3741">
        <w:rPr>
          <w:color w:val="000000" w:themeColor="text1"/>
        </w:rPr>
        <w:t xml:space="preserve"> &amp; Lane</w:t>
      </w:r>
      <w:r w:rsidR="00820C0D" w:rsidRPr="00127696">
        <w:rPr>
          <w:color w:val="000000" w:themeColor="text1"/>
        </w:rPr>
        <w:t>)</w:t>
      </w:r>
    </w:p>
    <w:p w14:paraId="162D3A5F" w14:textId="0EEABD80" w:rsidR="00366D42" w:rsidRPr="00CF25CA" w:rsidRDefault="00972F63" w:rsidP="00CF25CA">
      <w:pPr>
        <w:pStyle w:val="ListParagraph"/>
        <w:numPr>
          <w:ilvl w:val="1"/>
          <w:numId w:val="1"/>
        </w:numPr>
        <w:tabs>
          <w:tab w:val="left" w:pos="1041"/>
        </w:tabs>
        <w:rPr>
          <w:color w:val="000000" w:themeColor="text1"/>
        </w:rPr>
      </w:pPr>
      <w:r w:rsidRPr="00127696">
        <w:rPr>
          <w:color w:val="000000" w:themeColor="text1"/>
        </w:rPr>
        <w:t>Finance</w:t>
      </w:r>
      <w:r w:rsidRPr="00127696">
        <w:rPr>
          <w:color w:val="000000" w:themeColor="text1"/>
          <w:spacing w:val="-4"/>
        </w:rPr>
        <w:t xml:space="preserve"> </w:t>
      </w:r>
      <w:r w:rsidRPr="00127696">
        <w:rPr>
          <w:color w:val="000000" w:themeColor="text1"/>
        </w:rPr>
        <w:t>Committee.</w:t>
      </w:r>
      <w:r w:rsidR="00820C0D" w:rsidRPr="00127696">
        <w:rPr>
          <w:color w:val="000000" w:themeColor="text1"/>
        </w:rPr>
        <w:t xml:space="preserve"> </w:t>
      </w:r>
      <w:r w:rsidR="00312046" w:rsidRPr="00127696">
        <w:rPr>
          <w:color w:val="000000" w:themeColor="text1"/>
        </w:rPr>
        <w:t>(</w:t>
      </w:r>
      <w:r w:rsidR="00F14164" w:rsidRPr="00127696">
        <w:rPr>
          <w:color w:val="000000" w:themeColor="text1"/>
        </w:rPr>
        <w:t xml:space="preserve">O’Brien, </w:t>
      </w:r>
      <w:r w:rsidR="006901A7" w:rsidRPr="00127696">
        <w:rPr>
          <w:color w:val="000000" w:themeColor="text1"/>
        </w:rPr>
        <w:t>Lane</w:t>
      </w:r>
      <w:r w:rsidR="00916EE2" w:rsidRPr="00127696">
        <w:rPr>
          <w:color w:val="000000" w:themeColor="text1"/>
        </w:rPr>
        <w:t>)</w:t>
      </w:r>
    </w:p>
    <w:p w14:paraId="7C88447C" w14:textId="428934B1" w:rsidR="00863C52" w:rsidRPr="00CF25CA" w:rsidRDefault="002F3FA9" w:rsidP="00CF25CA">
      <w:pPr>
        <w:pStyle w:val="ListParagraph"/>
        <w:numPr>
          <w:ilvl w:val="2"/>
          <w:numId w:val="1"/>
        </w:numPr>
        <w:tabs>
          <w:tab w:val="left" w:pos="1041"/>
        </w:tabs>
        <w:rPr>
          <w:color w:val="000000" w:themeColor="text1"/>
        </w:rPr>
      </w:pPr>
      <w:r>
        <w:rPr>
          <w:color w:val="000000" w:themeColor="text1"/>
        </w:rPr>
        <w:t xml:space="preserve">Consider approval </w:t>
      </w:r>
      <w:r w:rsidR="00B06289">
        <w:rPr>
          <w:color w:val="000000" w:themeColor="text1"/>
        </w:rPr>
        <w:t xml:space="preserve">of </w:t>
      </w:r>
      <w:r w:rsidR="0057556D">
        <w:rPr>
          <w:color w:val="000000" w:themeColor="text1"/>
        </w:rPr>
        <w:t xml:space="preserve">SMHC Contract </w:t>
      </w:r>
      <w:r w:rsidR="006740DF">
        <w:rPr>
          <w:color w:val="000000" w:themeColor="text1"/>
        </w:rPr>
        <w:t>for Servi</w:t>
      </w:r>
      <w:r w:rsidR="008C663E">
        <w:rPr>
          <w:color w:val="000000" w:themeColor="text1"/>
        </w:rPr>
        <w:t>c</w:t>
      </w:r>
      <w:r w:rsidR="006740DF">
        <w:rPr>
          <w:color w:val="000000" w:themeColor="text1"/>
        </w:rPr>
        <w:t>e</w:t>
      </w:r>
      <w:r w:rsidR="00B06289">
        <w:rPr>
          <w:color w:val="000000" w:themeColor="text1"/>
        </w:rPr>
        <w:t xml:space="preserve"> FY 2020 through FY 2022</w:t>
      </w:r>
    </w:p>
    <w:p w14:paraId="09AE9F05" w14:textId="422C4EAA" w:rsidR="00B15E2C" w:rsidRDefault="00161A26" w:rsidP="006740DF">
      <w:pPr>
        <w:pStyle w:val="ListParagraph"/>
        <w:numPr>
          <w:ilvl w:val="1"/>
          <w:numId w:val="1"/>
        </w:numPr>
        <w:tabs>
          <w:tab w:val="left" w:pos="1041"/>
        </w:tabs>
        <w:rPr>
          <w:color w:val="000000" w:themeColor="text1"/>
        </w:rPr>
      </w:pPr>
      <w:r w:rsidRPr="004F7619">
        <w:rPr>
          <w:color w:val="000000" w:themeColor="text1"/>
        </w:rPr>
        <w:t>Budget &amp; Long-Range Planning</w:t>
      </w:r>
      <w:r w:rsidRPr="004F7619">
        <w:rPr>
          <w:color w:val="000000" w:themeColor="text1"/>
          <w:spacing w:val="-9"/>
        </w:rPr>
        <w:t xml:space="preserve"> </w:t>
      </w:r>
      <w:r w:rsidRPr="004F7619">
        <w:rPr>
          <w:color w:val="000000" w:themeColor="text1"/>
        </w:rPr>
        <w:t>Committee</w:t>
      </w:r>
      <w:r w:rsidR="00EF67D7" w:rsidRPr="004F7619">
        <w:rPr>
          <w:color w:val="000000" w:themeColor="text1"/>
        </w:rPr>
        <w:t>.</w:t>
      </w:r>
      <w:r w:rsidR="006740DF">
        <w:rPr>
          <w:color w:val="000000" w:themeColor="text1"/>
        </w:rPr>
        <w:t xml:space="preserve"> (O’Brien, Lane)</w:t>
      </w:r>
    </w:p>
    <w:p w14:paraId="05C20FF9" w14:textId="31B14884" w:rsidR="003142CF" w:rsidRPr="004F7619" w:rsidRDefault="003142CF" w:rsidP="00250700">
      <w:pPr>
        <w:pStyle w:val="ListParagraph"/>
        <w:numPr>
          <w:ilvl w:val="1"/>
          <w:numId w:val="1"/>
        </w:numPr>
        <w:tabs>
          <w:tab w:val="left" w:pos="1041"/>
        </w:tabs>
        <w:rPr>
          <w:color w:val="000000" w:themeColor="text1"/>
        </w:rPr>
      </w:pPr>
      <w:r w:rsidRPr="004F7619">
        <w:rPr>
          <w:color w:val="000000" w:themeColor="text1"/>
        </w:rPr>
        <w:t>Future property acquisitions and stations.</w:t>
      </w:r>
      <w:r w:rsidR="009555FC" w:rsidRPr="004F7619">
        <w:rPr>
          <w:color w:val="000000" w:themeColor="text1"/>
        </w:rPr>
        <w:t xml:space="preserve"> (</w:t>
      </w:r>
      <w:r w:rsidR="00F50784">
        <w:rPr>
          <w:color w:val="000000" w:themeColor="text1"/>
        </w:rPr>
        <w:t>O’Brien &amp; Lane</w:t>
      </w:r>
      <w:r w:rsidR="009555FC" w:rsidRPr="004F7619">
        <w:rPr>
          <w:color w:val="000000" w:themeColor="text1"/>
        </w:rPr>
        <w:t>)</w:t>
      </w:r>
    </w:p>
    <w:p w14:paraId="1155E506" w14:textId="6265D776" w:rsidR="009A6EEA" w:rsidRDefault="009A6EEA" w:rsidP="00250700">
      <w:pPr>
        <w:pStyle w:val="ListParagraph"/>
        <w:numPr>
          <w:ilvl w:val="1"/>
          <w:numId w:val="1"/>
        </w:numPr>
        <w:tabs>
          <w:tab w:val="left" w:pos="1041"/>
        </w:tabs>
        <w:rPr>
          <w:color w:val="000000" w:themeColor="text1"/>
        </w:rPr>
      </w:pPr>
      <w:r w:rsidRPr="004F7619">
        <w:rPr>
          <w:color w:val="000000" w:themeColor="text1"/>
        </w:rPr>
        <w:t>Hays County Dispatch Center Oversight Committee</w:t>
      </w:r>
      <w:r w:rsidR="002D76E8" w:rsidRPr="004F7619">
        <w:rPr>
          <w:color w:val="000000" w:themeColor="text1"/>
        </w:rPr>
        <w:t>.</w:t>
      </w:r>
      <w:r w:rsidRPr="004F7619">
        <w:rPr>
          <w:color w:val="000000" w:themeColor="text1"/>
        </w:rPr>
        <w:t xml:space="preserve"> (Tahuahua)</w:t>
      </w:r>
    </w:p>
    <w:p w14:paraId="7807B2FD" w14:textId="11B6E7C2" w:rsidR="00A21B54" w:rsidRPr="009D683B" w:rsidRDefault="00A21B54" w:rsidP="00250700">
      <w:pPr>
        <w:pStyle w:val="ListParagraph"/>
        <w:numPr>
          <w:ilvl w:val="1"/>
          <w:numId w:val="1"/>
        </w:numPr>
        <w:tabs>
          <w:tab w:val="left" w:pos="1041"/>
        </w:tabs>
        <w:rPr>
          <w:color w:val="000000" w:themeColor="text1"/>
        </w:rPr>
      </w:pPr>
      <w:r w:rsidRPr="009D683B">
        <w:rPr>
          <w:color w:val="000000" w:themeColor="text1"/>
        </w:rPr>
        <w:t>Public Information Officer</w:t>
      </w:r>
      <w:r w:rsidR="007C3571">
        <w:rPr>
          <w:color w:val="000000" w:themeColor="text1"/>
        </w:rPr>
        <w:t>.</w:t>
      </w:r>
      <w:r w:rsidRPr="009D683B">
        <w:rPr>
          <w:color w:val="000000" w:themeColor="text1"/>
        </w:rPr>
        <w:t xml:space="preserve"> (Lane)</w:t>
      </w:r>
    </w:p>
    <w:p w14:paraId="1750AA58" w14:textId="708A2FE0" w:rsidR="00B85FD5" w:rsidRPr="004F7619" w:rsidRDefault="00972F63" w:rsidP="00B15E2C">
      <w:pPr>
        <w:pStyle w:val="Heading1"/>
        <w:numPr>
          <w:ilvl w:val="0"/>
          <w:numId w:val="1"/>
        </w:numPr>
        <w:spacing w:before="160"/>
        <w:ind w:left="677" w:hanging="360"/>
        <w:rPr>
          <w:color w:val="000000" w:themeColor="text1"/>
        </w:rPr>
      </w:pPr>
      <w:bookmarkStart w:id="0" w:name="OLE_LINK577"/>
      <w:r w:rsidRPr="004F7619">
        <w:rPr>
          <w:color w:val="000000" w:themeColor="text1"/>
        </w:rPr>
        <w:t>STANDING AGENDA ITEMS</w:t>
      </w:r>
    </w:p>
    <w:bookmarkEnd w:id="0"/>
    <w:p w14:paraId="5C73E579" w14:textId="3C83BDD8" w:rsidR="00D85895" w:rsidRPr="00E41587" w:rsidRDefault="00972F63" w:rsidP="00E41587">
      <w:pPr>
        <w:pStyle w:val="ListParagraph"/>
        <w:numPr>
          <w:ilvl w:val="0"/>
          <w:numId w:val="2"/>
        </w:numPr>
        <w:tabs>
          <w:tab w:val="left" w:pos="1041"/>
        </w:tabs>
        <w:spacing w:before="98"/>
        <w:rPr>
          <w:color w:val="000000" w:themeColor="text1"/>
        </w:rPr>
      </w:pPr>
      <w:r w:rsidRPr="004F7619">
        <w:rPr>
          <w:color w:val="000000" w:themeColor="text1"/>
        </w:rPr>
        <w:t xml:space="preserve">Legal update. </w:t>
      </w:r>
      <w:r w:rsidR="00D160C3" w:rsidRPr="004F7619">
        <w:rPr>
          <w:color w:val="000000" w:themeColor="text1"/>
        </w:rPr>
        <w:t xml:space="preserve"> </w:t>
      </w:r>
      <w:r w:rsidRPr="004F7619">
        <w:rPr>
          <w:color w:val="000000" w:themeColor="text1"/>
        </w:rPr>
        <w:t>Input from and legal questions for John</w:t>
      </w:r>
      <w:r w:rsidRPr="004F7619">
        <w:rPr>
          <w:color w:val="000000" w:themeColor="text1"/>
          <w:spacing w:val="-39"/>
        </w:rPr>
        <w:t xml:space="preserve"> </w:t>
      </w:r>
      <w:r w:rsidR="00E4501D">
        <w:rPr>
          <w:color w:val="000000" w:themeColor="text1"/>
          <w:spacing w:val="-39"/>
        </w:rPr>
        <w:t xml:space="preserve"> </w:t>
      </w:r>
      <w:r w:rsidR="00DF343A">
        <w:rPr>
          <w:color w:val="000000" w:themeColor="text1"/>
          <w:spacing w:val="-39"/>
        </w:rPr>
        <w:t xml:space="preserve"> </w:t>
      </w:r>
      <w:r w:rsidRPr="004F7619">
        <w:rPr>
          <w:color w:val="000000" w:themeColor="text1"/>
        </w:rPr>
        <w:t>Carlton.</w:t>
      </w:r>
    </w:p>
    <w:p w14:paraId="35294EFF" w14:textId="79E34EEA" w:rsidR="00111AAB" w:rsidRDefault="00972F63" w:rsidP="007A7ADA">
      <w:pPr>
        <w:pStyle w:val="Heading1"/>
        <w:spacing w:before="160"/>
        <w:ind w:left="360" w:firstLine="0"/>
        <w:rPr>
          <w:color w:val="000000" w:themeColor="text1"/>
        </w:rPr>
      </w:pPr>
      <w:r w:rsidRPr="004F7619">
        <w:rPr>
          <w:color w:val="000000" w:themeColor="text1"/>
        </w:rPr>
        <w:t>A</w:t>
      </w:r>
      <w:r w:rsidR="00F95B49" w:rsidRPr="004F7619">
        <w:rPr>
          <w:color w:val="000000" w:themeColor="text1"/>
        </w:rPr>
        <w:t>DJOURN</w:t>
      </w:r>
      <w:r w:rsidR="005E2856" w:rsidRPr="004F7619">
        <w:rPr>
          <w:color w:val="000000" w:themeColor="text1"/>
        </w:rPr>
        <w:t>MENT</w:t>
      </w:r>
    </w:p>
    <w:p w14:paraId="77B3BB70" w14:textId="77777777" w:rsidR="00A14E18" w:rsidRPr="004F7619" w:rsidRDefault="00A14E18" w:rsidP="007A7ADA">
      <w:pPr>
        <w:pStyle w:val="Heading1"/>
        <w:spacing w:before="160"/>
        <w:ind w:left="360" w:firstLine="0"/>
        <w:rPr>
          <w:color w:val="000000" w:themeColor="text1"/>
        </w:rPr>
      </w:pPr>
    </w:p>
    <w:p w14:paraId="7CA56BD8" w14:textId="00538786" w:rsidR="00111AAB" w:rsidRPr="004F7619" w:rsidRDefault="00972F63">
      <w:pPr>
        <w:pStyle w:val="BodyText"/>
        <w:spacing w:line="276" w:lineRule="auto"/>
        <w:ind w:left="567" w:right="871" w:firstLine="0"/>
        <w:rPr>
          <w:color w:val="000000" w:themeColor="text1"/>
        </w:rPr>
      </w:pPr>
      <w:r w:rsidRPr="004F7619">
        <w:rPr>
          <w:color w:val="000000" w:themeColor="text1"/>
        </w:rPr>
        <w:t>*In accordance with the Texas Open Meetings Act, any response to a public comment that is made on an item that is not on the published final agenda will be limited to a statement of factual information or a statement of existing policy given in response to the public comment. Any deliberation or decision by the Board must be limited to a proposal to place the subject on a future agenda.</w:t>
      </w:r>
    </w:p>
    <w:p w14:paraId="712743AA" w14:textId="5E62D563" w:rsidR="00111AAB" w:rsidRPr="004F7619" w:rsidRDefault="00972F63">
      <w:pPr>
        <w:pStyle w:val="BodyText"/>
        <w:spacing w:before="195" w:line="276" w:lineRule="auto"/>
        <w:ind w:left="567" w:right="743" w:firstLine="0"/>
        <w:rPr>
          <w:color w:val="000000" w:themeColor="text1"/>
        </w:rPr>
      </w:pPr>
      <w:r w:rsidRPr="004F7619">
        <w:rPr>
          <w:color w:val="000000" w:themeColor="text1"/>
        </w:rPr>
        <w:t>The Board may retire to Executive Session any time between the meeting’s opening and adjournment for the purpose of consultation with legal counsel pursuant to Section 551.071 of the Texas Government Code; discussion of personnel matters pursuant to Section 551.074 of the Texas Government Code; discussion of real estate acquisition pursuant to Section 551.072 of the Texas Government Code and/or discussion of security personnel and/or security devices pursuant to Section 551.076 of the Texas Government Code.  Action, if any, will be taken in open session.</w:t>
      </w:r>
    </w:p>
    <w:p w14:paraId="2B12DC30" w14:textId="2C0D3E69" w:rsidR="004F7619" w:rsidRPr="004F7619" w:rsidRDefault="00972F63" w:rsidP="004E2565">
      <w:pPr>
        <w:pStyle w:val="BodyText"/>
        <w:spacing w:before="195" w:line="276" w:lineRule="auto"/>
        <w:ind w:left="567" w:right="642" w:firstLine="0"/>
        <w:rPr>
          <w:color w:val="000000" w:themeColor="text1"/>
        </w:rPr>
      </w:pPr>
      <w:r w:rsidRPr="004F7619">
        <w:rPr>
          <w:color w:val="000000" w:themeColor="text1"/>
        </w:rPr>
        <w:t xml:space="preserve">North Hays County Emergency Services District No. 1 is committed to compliance with the Americans with Disabilities Act. Reasonable modifications and equal access to communications will be provided upon request. Please call </w:t>
      </w:r>
      <w:r w:rsidR="00E43F80" w:rsidRPr="00BE475F">
        <w:rPr>
          <w:color w:val="000000" w:themeColor="text1"/>
        </w:rPr>
        <w:t>Geoffrey Tahuahua, President,</w:t>
      </w:r>
      <w:r w:rsidRPr="00BE475F">
        <w:rPr>
          <w:color w:val="000000" w:themeColor="text1"/>
        </w:rPr>
        <w:t xml:space="preserve"> </w:t>
      </w:r>
      <w:r w:rsidRPr="004F7619">
        <w:rPr>
          <w:color w:val="000000" w:themeColor="text1"/>
        </w:rPr>
        <w:t>North Hays County Emergency Services District No. 1 at (512) 829-4356 for information. Hearing impaired or speech disabled persons equipped with telecommunication devices for the deaf may utilize the statewide Relay Texas Program by dialing 7-1-1 or 1-800-735-2988.</w:t>
      </w:r>
    </w:p>
    <w:sectPr w:rsidR="004F7619" w:rsidRPr="004F7619" w:rsidSect="00AB674B">
      <w:headerReference w:type="default" r:id="rId13"/>
      <w:footerReference w:type="default" r:id="rId14"/>
      <w:pgSz w:w="12240" w:h="15840" w:code="1"/>
      <w:pgMar w:top="1440" w:right="763" w:bottom="1584" w:left="763" w:header="1728" w:footer="13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45120" w14:textId="77777777" w:rsidR="00831E8B" w:rsidRDefault="00831E8B">
      <w:r>
        <w:separator/>
      </w:r>
    </w:p>
  </w:endnote>
  <w:endnote w:type="continuationSeparator" w:id="0">
    <w:p w14:paraId="0F327962" w14:textId="77777777" w:rsidR="00831E8B" w:rsidRDefault="00831E8B">
      <w:r>
        <w:continuationSeparator/>
      </w:r>
    </w:p>
  </w:endnote>
  <w:endnote w:type="continuationNotice" w:id="1">
    <w:p w14:paraId="012E8076" w14:textId="77777777" w:rsidR="00831E8B" w:rsidRDefault="00831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D875" w14:textId="6F2A5110" w:rsidR="00111AAB" w:rsidRDefault="000F39F9">
    <w:pPr>
      <w:pStyle w:val="BodyText"/>
      <w:spacing w:line="14" w:lineRule="auto"/>
      <w:ind w:firstLine="0"/>
      <w:rPr>
        <w:sz w:val="20"/>
      </w:rPr>
    </w:pPr>
    <w:r>
      <w:rPr>
        <w:noProof/>
      </w:rPr>
      <mc:AlternateContent>
        <mc:Choice Requires="wps">
          <w:drawing>
            <wp:anchor distT="0" distB="0" distL="114300" distR="114300" simplePos="0" relativeHeight="251658241" behindDoc="1" locked="0" layoutInCell="1" allowOverlap="1" wp14:anchorId="0507B1CD" wp14:editId="306B695F">
              <wp:simplePos x="0" y="0"/>
              <wp:positionH relativeFrom="page">
                <wp:posOffset>1315085</wp:posOffset>
              </wp:positionH>
              <wp:positionV relativeFrom="page">
                <wp:posOffset>9123680</wp:posOffset>
              </wp:positionV>
              <wp:extent cx="2456815" cy="16573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BC7F" w14:textId="3A89F80E" w:rsidR="00111AAB" w:rsidRDefault="00DB4F22">
                          <w:pPr>
                            <w:pStyle w:val="BodyText"/>
                            <w:spacing w:line="245" w:lineRule="exact"/>
                            <w:ind w:left="20" w:firstLine="0"/>
                          </w:pPr>
                          <w:r>
                            <w:t xml:space="preserve">Draft </w:t>
                          </w:r>
                          <w:proofErr w:type="gramStart"/>
                          <w:r w:rsidR="00972F63">
                            <w:t>Agenda</w:t>
                          </w:r>
                          <w:r w:rsidR="007A0EEA">
                            <w:t xml:space="preserve"> </w:t>
                          </w:r>
                          <w:r w:rsidR="00C353EB">
                            <w:t xml:space="preserve"> </w:t>
                          </w:r>
                          <w:r w:rsidR="00A07FDD">
                            <w:t>–</w:t>
                          </w:r>
                          <w:proofErr w:type="gramEnd"/>
                          <w:r w:rsidR="00972F63">
                            <w:t xml:space="preserve"> </w:t>
                          </w:r>
                          <w:r w:rsidR="00CF25CA">
                            <w:t>June</w:t>
                          </w:r>
                          <w:r w:rsidR="004E68BF">
                            <w:t xml:space="preserve"> </w:t>
                          </w:r>
                          <w:r w:rsidR="00462791">
                            <w:t>1</w:t>
                          </w:r>
                          <w:r w:rsidR="00CF25CA">
                            <w:t>6</w:t>
                          </w:r>
                          <w:r w:rsidR="00A538D1">
                            <w:t xml:space="preserve">, </w:t>
                          </w:r>
                          <w:r w:rsidR="00347B1E">
                            <w:t>20</w:t>
                          </w:r>
                          <w:r w:rsidR="00862DE3">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B1CD" id="_x0000_t202" coordsize="21600,21600" o:spt="202" path="m,l,21600r21600,l21600,xe">
              <v:stroke joinstyle="miter"/>
              <v:path gradientshapeok="t" o:connecttype="rect"/>
            </v:shapetype>
            <v:shape id="Text Box 2" o:spid="_x0000_s1026" type="#_x0000_t202" style="position:absolute;margin-left:103.55pt;margin-top:718.4pt;width:193.4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" filled="f" stroked="f">
              <v:textbox inset="0,0,0,0">
                <w:txbxContent>
                  <w:p w14:paraId="3C79BC7F" w14:textId="3A89F80E" w:rsidR="00111AAB" w:rsidRDefault="00DB4F22">
                    <w:pPr>
                      <w:pStyle w:val="BodyText"/>
                      <w:spacing w:line="245" w:lineRule="exact"/>
                      <w:ind w:left="20" w:firstLine="0"/>
                    </w:pPr>
                    <w:r>
                      <w:t xml:space="preserve">Draft </w:t>
                    </w:r>
                    <w:proofErr w:type="gramStart"/>
                    <w:r w:rsidR="00972F63">
                      <w:t>Agenda</w:t>
                    </w:r>
                    <w:r w:rsidR="007A0EEA">
                      <w:t xml:space="preserve"> </w:t>
                    </w:r>
                    <w:r w:rsidR="00C353EB">
                      <w:t xml:space="preserve"> </w:t>
                    </w:r>
                    <w:r w:rsidR="00A07FDD">
                      <w:t>–</w:t>
                    </w:r>
                    <w:proofErr w:type="gramEnd"/>
                    <w:r w:rsidR="00972F63">
                      <w:t xml:space="preserve"> </w:t>
                    </w:r>
                    <w:r w:rsidR="00CF25CA">
                      <w:t>June</w:t>
                    </w:r>
                    <w:r w:rsidR="004E68BF">
                      <w:t xml:space="preserve"> </w:t>
                    </w:r>
                    <w:r w:rsidR="00462791">
                      <w:t>1</w:t>
                    </w:r>
                    <w:r w:rsidR="00CF25CA">
                      <w:t>6</w:t>
                    </w:r>
                    <w:r w:rsidR="00A538D1">
                      <w:t xml:space="preserve">, </w:t>
                    </w:r>
                    <w:r w:rsidR="00347B1E">
                      <w:t>20</w:t>
                    </w:r>
                    <w:r w:rsidR="00862DE3">
                      <w:t>20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33CB787" wp14:editId="6D8FAF9C">
              <wp:simplePos x="0" y="0"/>
              <wp:positionH relativeFrom="page">
                <wp:posOffset>571500</wp:posOffset>
              </wp:positionH>
              <wp:positionV relativeFrom="page">
                <wp:posOffset>9063355</wp:posOffset>
              </wp:positionV>
              <wp:extent cx="6630670" cy="368935"/>
              <wp:effectExtent l="19050" t="14605" r="17780" b="165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368935"/>
                      </a:xfrm>
                      <a:custGeom>
                        <a:avLst/>
                        <a:gdLst>
                          <a:gd name="T0" fmla="+- 0 900 900"/>
                          <a:gd name="T1" fmla="*/ T0 w 10442"/>
                          <a:gd name="T2" fmla="+- 0 14294 14273"/>
                          <a:gd name="T3" fmla="*/ 14294 h 581"/>
                          <a:gd name="T4" fmla="+- 0 1961 900"/>
                          <a:gd name="T5" fmla="*/ T4 w 10442"/>
                          <a:gd name="T6" fmla="+- 0 14294 14273"/>
                          <a:gd name="T7" fmla="*/ 14294 h 581"/>
                          <a:gd name="T8" fmla="+- 0 2004 900"/>
                          <a:gd name="T9" fmla="*/ T8 w 10442"/>
                          <a:gd name="T10" fmla="+- 0 14294 14273"/>
                          <a:gd name="T11" fmla="*/ 14294 h 581"/>
                          <a:gd name="T12" fmla="+- 0 11342 900"/>
                          <a:gd name="T13" fmla="*/ T12 w 10442"/>
                          <a:gd name="T14" fmla="+- 0 14294 14273"/>
                          <a:gd name="T15" fmla="*/ 14294 h 581"/>
                          <a:gd name="T16" fmla="+- 0 1983 900"/>
                          <a:gd name="T17" fmla="*/ T16 w 10442"/>
                          <a:gd name="T18" fmla="+- 0 14273 14273"/>
                          <a:gd name="T19" fmla="*/ 14273 h 581"/>
                          <a:gd name="T20" fmla="+- 0 1983 900"/>
                          <a:gd name="T21" fmla="*/ T20 w 10442"/>
                          <a:gd name="T22" fmla="+- 0 14854 14273"/>
                          <a:gd name="T23" fmla="*/ 14854 h 581"/>
                        </a:gdLst>
                        <a:ahLst/>
                        <a:cxnLst>
                          <a:cxn ang="0">
                            <a:pos x="T1" y="T3"/>
                          </a:cxn>
                          <a:cxn ang="0">
                            <a:pos x="T5" y="T7"/>
                          </a:cxn>
                          <a:cxn ang="0">
                            <a:pos x="T9" y="T11"/>
                          </a:cxn>
                          <a:cxn ang="0">
                            <a:pos x="T13" y="T15"/>
                          </a:cxn>
                          <a:cxn ang="0">
                            <a:pos x="T17" y="T19"/>
                          </a:cxn>
                          <a:cxn ang="0">
                            <a:pos x="T21" y="T23"/>
                          </a:cxn>
                        </a:cxnLst>
                        <a:rect l="0" t="0" r="r" b="b"/>
                        <a:pathLst>
                          <a:path w="10442" h="581">
                            <a:moveTo>
                              <a:pt x="0" y="21"/>
                            </a:moveTo>
                            <a:lnTo>
                              <a:pt x="1061" y="21"/>
                            </a:lnTo>
                            <a:moveTo>
                              <a:pt x="1104" y="21"/>
                            </a:moveTo>
                            <a:lnTo>
                              <a:pt x="10442" y="21"/>
                            </a:lnTo>
                            <a:moveTo>
                              <a:pt x="1083" y="0"/>
                            </a:moveTo>
                            <a:lnTo>
                              <a:pt x="1083" y="581"/>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1D72" id="AutoShape 3" o:spid="_x0000_s1026" style="position:absolute;margin-left:45pt;margin-top:713.65pt;width:522.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4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" path="m,21r1061,m1104,21r9338,m1083,r,581e" filled="f" strokecolor="gray" strokeweight="2.16pt">
              <v:path arrowok="t" o:connecttype="custom" o:connectlocs="0,9076690;673735,9076690;701040,9076690;6630670,9076690;687705,9063355;687705,9432290" o:connectangles="0,0,0,0,0,0"/>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1B597669" wp14:editId="3A4078BE">
              <wp:simplePos x="0" y="0"/>
              <wp:positionH relativeFrom="page">
                <wp:posOffset>1062990</wp:posOffset>
              </wp:positionH>
              <wp:positionV relativeFrom="page">
                <wp:posOffset>9151620</wp:posOffset>
              </wp:positionV>
              <wp:extent cx="151130" cy="22860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8AABF" w14:textId="77777777" w:rsidR="00111AAB" w:rsidRDefault="00762EDA">
                          <w:pPr>
                            <w:spacing w:line="345" w:lineRule="exact"/>
                            <w:ind w:left="40"/>
                            <w:rPr>
                              <w:b/>
                              <w:sz w:val="32"/>
                            </w:rPr>
                          </w:pPr>
                          <w:r>
                            <w:fldChar w:fldCharType="begin"/>
                          </w:r>
                          <w:r w:rsidR="00972F63">
                            <w:rPr>
                              <w:b/>
                              <w:color w:val="4F81BA"/>
                              <w:w w:val="96"/>
                              <w:sz w:val="32"/>
                            </w:rPr>
                            <w:instrText xml:space="preserve"> PAGE </w:instrText>
                          </w:r>
                          <w:r>
                            <w:fldChar w:fldCharType="separate"/>
                          </w:r>
                          <w:r w:rsidR="00F55E02">
                            <w:rPr>
                              <w:b/>
                              <w:noProof/>
                              <w:color w:val="4F81BA"/>
                              <w:w w:val="96"/>
                              <w:sz w:val="3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97669" id="Text Box 1" o:spid="_x0000_s1027" type="#_x0000_t202" style="position:absolute;margin-left:83.7pt;margin-top:720.6pt;width:11.9pt;height:1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" filled="f" stroked="f">
              <v:textbox inset="0,0,0,0">
                <w:txbxContent>
                  <w:p w14:paraId="4CF8AABF" w14:textId="77777777" w:rsidR="00111AAB" w:rsidRDefault="00762EDA">
                    <w:pPr>
                      <w:spacing w:line="345" w:lineRule="exact"/>
                      <w:ind w:left="40"/>
                      <w:rPr>
                        <w:b/>
                        <w:sz w:val="32"/>
                      </w:rPr>
                    </w:pPr>
                    <w:r>
                      <w:fldChar w:fldCharType="begin"/>
                    </w:r>
                    <w:r w:rsidR="00972F63">
                      <w:rPr>
                        <w:b/>
                        <w:color w:val="4F81BA"/>
                        <w:w w:val="96"/>
                        <w:sz w:val="32"/>
                      </w:rPr>
                      <w:instrText xml:space="preserve"> PAGE </w:instrText>
                    </w:r>
                    <w:r>
                      <w:fldChar w:fldCharType="separate"/>
                    </w:r>
                    <w:r w:rsidR="00F55E02">
                      <w:rPr>
                        <w:b/>
                        <w:noProof/>
                        <w:color w:val="4F81BA"/>
                        <w:w w:val="96"/>
                        <w:sz w:val="3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D31C9" w14:textId="77777777" w:rsidR="00831E8B" w:rsidRDefault="00831E8B">
      <w:r>
        <w:separator/>
      </w:r>
    </w:p>
  </w:footnote>
  <w:footnote w:type="continuationSeparator" w:id="0">
    <w:p w14:paraId="52FB1F90" w14:textId="77777777" w:rsidR="00831E8B" w:rsidRDefault="00831E8B">
      <w:r>
        <w:continuationSeparator/>
      </w:r>
    </w:p>
  </w:footnote>
  <w:footnote w:type="continuationNotice" w:id="1">
    <w:p w14:paraId="440D7346" w14:textId="77777777" w:rsidR="00831E8B" w:rsidRDefault="00831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F043" w14:textId="5252E8C4" w:rsidR="00111AAB" w:rsidRDefault="00972F63">
    <w:pPr>
      <w:pStyle w:val="BodyText"/>
      <w:spacing w:line="14" w:lineRule="auto"/>
      <w:ind w:firstLine="0"/>
      <w:rPr>
        <w:sz w:val="20"/>
      </w:rPr>
    </w:pPr>
    <w:r>
      <w:rPr>
        <w:noProof/>
      </w:rPr>
      <w:drawing>
        <wp:anchor distT="0" distB="0" distL="0" distR="0" simplePos="0" relativeHeight="251658243" behindDoc="1" locked="0" layoutInCell="1" allowOverlap="1" wp14:anchorId="7AE7396C" wp14:editId="0D5AE9F4">
          <wp:simplePos x="0" y="0"/>
          <wp:positionH relativeFrom="page">
            <wp:posOffset>1861185</wp:posOffset>
          </wp:positionH>
          <wp:positionV relativeFrom="page">
            <wp:posOffset>304215</wp:posOffset>
          </wp:positionV>
          <wp:extent cx="3702050" cy="79369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02050" cy="7936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E4787"/>
    <w:multiLevelType w:val="hybridMultilevel"/>
    <w:tmpl w:val="8604C41E"/>
    <w:lvl w:ilvl="0" w:tplc="8A6024D6">
      <w:start w:val="1"/>
      <w:numFmt w:val="upperLetter"/>
      <w:lvlText w:val="%1."/>
      <w:lvlJc w:val="left"/>
      <w:pPr>
        <w:ind w:left="680" w:hanging="361"/>
      </w:pPr>
      <w:rPr>
        <w:rFonts w:ascii="Calibri" w:eastAsia="Calibri" w:hAnsi="Calibri" w:cs="Calibri" w:hint="default"/>
        <w:b/>
        <w:bCs/>
        <w:w w:val="100"/>
        <w:sz w:val="22"/>
        <w:szCs w:val="22"/>
      </w:rPr>
    </w:lvl>
    <w:lvl w:ilvl="1" w:tplc="B0D09BAE">
      <w:start w:val="1"/>
      <w:numFmt w:val="decimal"/>
      <w:lvlText w:val="%2."/>
      <w:lvlJc w:val="left"/>
      <w:pPr>
        <w:ind w:left="1040" w:hanging="360"/>
      </w:pPr>
      <w:rPr>
        <w:rFonts w:ascii="Calibri" w:eastAsia="Calibri" w:hAnsi="Calibri" w:cs="Calibri" w:hint="default"/>
        <w:w w:val="100"/>
        <w:sz w:val="22"/>
        <w:szCs w:val="22"/>
      </w:rPr>
    </w:lvl>
    <w:lvl w:ilvl="2" w:tplc="F05A6D16">
      <w:start w:val="1"/>
      <w:numFmt w:val="lowerLetter"/>
      <w:lvlText w:val="%3."/>
      <w:lvlJc w:val="left"/>
      <w:pPr>
        <w:ind w:left="1400" w:hanging="360"/>
      </w:pPr>
      <w:rPr>
        <w:rFonts w:ascii="Calibri" w:eastAsia="Calibri" w:hAnsi="Calibri" w:cs="Calibri" w:hint="default"/>
        <w:spacing w:val="-1"/>
        <w:w w:val="100"/>
        <w:sz w:val="22"/>
        <w:szCs w:val="22"/>
      </w:rPr>
    </w:lvl>
    <w:lvl w:ilvl="3" w:tplc="04090017">
      <w:start w:val="1"/>
      <w:numFmt w:val="lowerLetter"/>
      <w:lvlText w:val="%4)"/>
      <w:lvlJc w:val="left"/>
      <w:pPr>
        <w:ind w:left="1801" w:hanging="360"/>
      </w:pPr>
      <w:rPr>
        <w:rFonts w:hint="default"/>
        <w:w w:val="100"/>
        <w:sz w:val="22"/>
        <w:szCs w:val="22"/>
      </w:rPr>
    </w:lvl>
    <w:lvl w:ilvl="4" w:tplc="1728C78C">
      <w:numFmt w:val="bullet"/>
      <w:lvlText w:val="•"/>
      <w:lvlJc w:val="left"/>
      <w:pPr>
        <w:ind w:left="3074" w:hanging="360"/>
      </w:pPr>
      <w:rPr>
        <w:rFonts w:hint="default"/>
      </w:rPr>
    </w:lvl>
    <w:lvl w:ilvl="5" w:tplc="D6064E60">
      <w:numFmt w:val="bullet"/>
      <w:lvlText w:val="•"/>
      <w:lvlJc w:val="left"/>
      <w:pPr>
        <w:ind w:left="4348" w:hanging="360"/>
      </w:pPr>
      <w:rPr>
        <w:rFonts w:hint="default"/>
      </w:rPr>
    </w:lvl>
    <w:lvl w:ilvl="6" w:tplc="26C49876">
      <w:numFmt w:val="bullet"/>
      <w:lvlText w:val="•"/>
      <w:lvlJc w:val="left"/>
      <w:pPr>
        <w:ind w:left="5622" w:hanging="360"/>
      </w:pPr>
      <w:rPr>
        <w:rFonts w:hint="default"/>
      </w:rPr>
    </w:lvl>
    <w:lvl w:ilvl="7" w:tplc="9684E230">
      <w:numFmt w:val="bullet"/>
      <w:lvlText w:val="•"/>
      <w:lvlJc w:val="left"/>
      <w:pPr>
        <w:ind w:left="6897" w:hanging="360"/>
      </w:pPr>
      <w:rPr>
        <w:rFonts w:hint="default"/>
      </w:rPr>
    </w:lvl>
    <w:lvl w:ilvl="8" w:tplc="F6EA37AE">
      <w:numFmt w:val="bullet"/>
      <w:lvlText w:val="•"/>
      <w:lvlJc w:val="left"/>
      <w:pPr>
        <w:ind w:left="8171" w:hanging="360"/>
      </w:pPr>
      <w:rPr>
        <w:rFonts w:hint="default"/>
      </w:rPr>
    </w:lvl>
  </w:abstractNum>
  <w:abstractNum w:abstractNumId="1" w15:restartNumberingAfterBreak="0">
    <w:nsid w:val="54ED4BB6"/>
    <w:multiLevelType w:val="hybridMultilevel"/>
    <w:tmpl w:val="DBEEB44C"/>
    <w:lvl w:ilvl="0" w:tplc="B0D09BAE">
      <w:start w:val="1"/>
      <w:numFmt w:val="decimal"/>
      <w:lvlText w:val="%1."/>
      <w:lvlJc w:val="left"/>
      <w:pPr>
        <w:ind w:left="1040"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D03AB"/>
    <w:multiLevelType w:val="hybridMultilevel"/>
    <w:tmpl w:val="DBEEB44C"/>
    <w:lvl w:ilvl="0" w:tplc="B0D09BAE">
      <w:start w:val="1"/>
      <w:numFmt w:val="decimal"/>
      <w:lvlText w:val="%1."/>
      <w:lvlJc w:val="left"/>
      <w:pPr>
        <w:ind w:left="1040"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67C1E"/>
    <w:multiLevelType w:val="hybridMultilevel"/>
    <w:tmpl w:val="DBEEB44C"/>
    <w:lvl w:ilvl="0" w:tplc="B0D09BAE">
      <w:start w:val="1"/>
      <w:numFmt w:val="decimal"/>
      <w:lvlText w:val="%1."/>
      <w:lvlJc w:val="left"/>
      <w:pPr>
        <w:ind w:left="1040"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66799"/>
    <w:multiLevelType w:val="hybridMultilevel"/>
    <w:tmpl w:val="66B23982"/>
    <w:lvl w:ilvl="0" w:tplc="9790064C">
      <w:start w:val="1"/>
      <w:numFmt w:val="upperLetter"/>
      <w:lvlText w:val="%1."/>
      <w:lvlJc w:val="left"/>
      <w:pPr>
        <w:ind w:left="680" w:hanging="361"/>
      </w:pPr>
      <w:rPr>
        <w:rFonts w:ascii="Calibri" w:eastAsia="Calibri" w:hAnsi="Calibri" w:cs="Calibri" w:hint="default"/>
        <w:b/>
        <w:bCs/>
        <w:w w:val="100"/>
        <w:sz w:val="22"/>
        <w:szCs w:val="22"/>
      </w:rPr>
    </w:lvl>
    <w:lvl w:ilvl="1" w:tplc="E17A98A6">
      <w:start w:val="1"/>
      <w:numFmt w:val="decimal"/>
      <w:lvlText w:val="%2."/>
      <w:lvlJc w:val="left"/>
      <w:pPr>
        <w:ind w:left="1040" w:hanging="360"/>
      </w:pPr>
      <w:rPr>
        <w:rFonts w:ascii="Calibri" w:eastAsia="Calibri" w:hAnsi="Calibri" w:cs="Calibri" w:hint="default"/>
        <w:w w:val="100"/>
        <w:sz w:val="22"/>
        <w:szCs w:val="22"/>
      </w:rPr>
    </w:lvl>
    <w:lvl w:ilvl="2" w:tplc="9F9252F2">
      <w:start w:val="1"/>
      <w:numFmt w:val="lowerLetter"/>
      <w:lvlText w:val="%3."/>
      <w:lvlJc w:val="left"/>
      <w:pPr>
        <w:ind w:left="1400" w:hanging="360"/>
      </w:pPr>
      <w:rPr>
        <w:rFonts w:ascii="Calibri" w:eastAsia="Calibri" w:hAnsi="Calibri" w:cs="Calibri" w:hint="default"/>
        <w:spacing w:val="-1"/>
        <w:w w:val="100"/>
        <w:sz w:val="22"/>
        <w:szCs w:val="22"/>
      </w:rPr>
    </w:lvl>
    <w:lvl w:ilvl="3" w:tplc="7FD80A26">
      <w:numFmt w:val="bullet"/>
      <w:lvlText w:val="•"/>
      <w:lvlJc w:val="left"/>
      <w:pPr>
        <w:ind w:left="2300" w:hanging="360"/>
      </w:pPr>
      <w:rPr>
        <w:rFonts w:hint="default"/>
      </w:rPr>
    </w:lvl>
    <w:lvl w:ilvl="4" w:tplc="9046691A">
      <w:numFmt w:val="bullet"/>
      <w:lvlText w:val="•"/>
      <w:lvlJc w:val="left"/>
      <w:pPr>
        <w:ind w:left="3502" w:hanging="360"/>
      </w:pPr>
      <w:rPr>
        <w:rFonts w:hint="default"/>
      </w:rPr>
    </w:lvl>
    <w:lvl w:ilvl="5" w:tplc="AB5098D0">
      <w:numFmt w:val="bullet"/>
      <w:lvlText w:val="•"/>
      <w:lvlJc w:val="left"/>
      <w:pPr>
        <w:ind w:left="4705" w:hanging="360"/>
      </w:pPr>
      <w:rPr>
        <w:rFonts w:hint="default"/>
      </w:rPr>
    </w:lvl>
    <w:lvl w:ilvl="6" w:tplc="EBDC1072">
      <w:numFmt w:val="bullet"/>
      <w:lvlText w:val="•"/>
      <w:lvlJc w:val="left"/>
      <w:pPr>
        <w:ind w:left="5908" w:hanging="360"/>
      </w:pPr>
      <w:rPr>
        <w:rFonts w:hint="default"/>
      </w:rPr>
    </w:lvl>
    <w:lvl w:ilvl="7" w:tplc="51F6AC2E">
      <w:numFmt w:val="bullet"/>
      <w:lvlText w:val="•"/>
      <w:lvlJc w:val="left"/>
      <w:pPr>
        <w:ind w:left="7111" w:hanging="360"/>
      </w:pPr>
      <w:rPr>
        <w:rFonts w:hint="default"/>
      </w:rPr>
    </w:lvl>
    <w:lvl w:ilvl="8" w:tplc="F06CF764">
      <w:numFmt w:val="bullet"/>
      <w:lvlText w:val="•"/>
      <w:lvlJc w:val="left"/>
      <w:pPr>
        <w:ind w:left="8314" w:hanging="360"/>
      </w:pPr>
      <w:rPr>
        <w:rFonts w:hint="default"/>
      </w:rPr>
    </w:lvl>
  </w:abstractNum>
  <w:abstractNum w:abstractNumId="5" w15:restartNumberingAfterBreak="0">
    <w:nsid w:val="6D46728D"/>
    <w:multiLevelType w:val="hybridMultilevel"/>
    <w:tmpl w:val="42C4D0C6"/>
    <w:lvl w:ilvl="0" w:tplc="8A6024D6">
      <w:start w:val="1"/>
      <w:numFmt w:val="upperLetter"/>
      <w:lvlText w:val="%1."/>
      <w:lvlJc w:val="left"/>
      <w:pPr>
        <w:ind w:left="680" w:hanging="361"/>
      </w:pPr>
      <w:rPr>
        <w:rFonts w:ascii="Calibri" w:eastAsia="Calibri" w:hAnsi="Calibri" w:cs="Calibri" w:hint="default"/>
        <w:b/>
        <w:bCs/>
        <w:w w:val="100"/>
        <w:sz w:val="22"/>
        <w:szCs w:val="22"/>
      </w:rPr>
    </w:lvl>
    <w:lvl w:ilvl="1" w:tplc="B0D09BAE">
      <w:start w:val="1"/>
      <w:numFmt w:val="decimal"/>
      <w:lvlText w:val="%2."/>
      <w:lvlJc w:val="left"/>
      <w:pPr>
        <w:ind w:left="1040" w:hanging="360"/>
      </w:pPr>
      <w:rPr>
        <w:rFonts w:ascii="Calibri" w:eastAsia="Calibri" w:hAnsi="Calibri" w:cs="Calibri" w:hint="default"/>
        <w:w w:val="100"/>
        <w:sz w:val="22"/>
        <w:szCs w:val="22"/>
      </w:rPr>
    </w:lvl>
    <w:lvl w:ilvl="2" w:tplc="F05A6D16">
      <w:start w:val="1"/>
      <w:numFmt w:val="lowerLetter"/>
      <w:lvlText w:val="%3."/>
      <w:lvlJc w:val="left"/>
      <w:pPr>
        <w:ind w:left="1400" w:hanging="360"/>
      </w:pPr>
      <w:rPr>
        <w:rFonts w:ascii="Calibri" w:eastAsia="Calibri" w:hAnsi="Calibri" w:cs="Calibri" w:hint="default"/>
        <w:spacing w:val="-1"/>
        <w:w w:val="100"/>
        <w:sz w:val="22"/>
        <w:szCs w:val="22"/>
      </w:rPr>
    </w:lvl>
    <w:lvl w:ilvl="3" w:tplc="72384298">
      <w:start w:val="1"/>
      <w:numFmt w:val="decimal"/>
      <w:lvlText w:val="%4)"/>
      <w:lvlJc w:val="left"/>
      <w:pPr>
        <w:ind w:left="1801" w:hanging="360"/>
      </w:pPr>
      <w:rPr>
        <w:rFonts w:ascii="Calibri" w:eastAsia="Calibri" w:hAnsi="Calibri" w:cs="Calibri" w:hint="default"/>
        <w:w w:val="100"/>
        <w:sz w:val="22"/>
        <w:szCs w:val="22"/>
      </w:rPr>
    </w:lvl>
    <w:lvl w:ilvl="4" w:tplc="1728C78C">
      <w:numFmt w:val="bullet"/>
      <w:lvlText w:val="•"/>
      <w:lvlJc w:val="left"/>
      <w:pPr>
        <w:ind w:left="3074" w:hanging="360"/>
      </w:pPr>
      <w:rPr>
        <w:rFonts w:hint="default"/>
      </w:rPr>
    </w:lvl>
    <w:lvl w:ilvl="5" w:tplc="D6064E60">
      <w:numFmt w:val="bullet"/>
      <w:lvlText w:val="•"/>
      <w:lvlJc w:val="left"/>
      <w:pPr>
        <w:ind w:left="4348" w:hanging="360"/>
      </w:pPr>
      <w:rPr>
        <w:rFonts w:hint="default"/>
      </w:rPr>
    </w:lvl>
    <w:lvl w:ilvl="6" w:tplc="26C49876">
      <w:numFmt w:val="bullet"/>
      <w:lvlText w:val="•"/>
      <w:lvlJc w:val="left"/>
      <w:pPr>
        <w:ind w:left="5622" w:hanging="360"/>
      </w:pPr>
      <w:rPr>
        <w:rFonts w:hint="default"/>
      </w:rPr>
    </w:lvl>
    <w:lvl w:ilvl="7" w:tplc="9684E230">
      <w:numFmt w:val="bullet"/>
      <w:lvlText w:val="•"/>
      <w:lvlJc w:val="left"/>
      <w:pPr>
        <w:ind w:left="6897" w:hanging="360"/>
      </w:pPr>
      <w:rPr>
        <w:rFonts w:hint="default"/>
      </w:rPr>
    </w:lvl>
    <w:lvl w:ilvl="8" w:tplc="F6EA37AE">
      <w:numFmt w:val="bullet"/>
      <w:lvlText w:val="•"/>
      <w:lvlJc w:val="left"/>
      <w:pPr>
        <w:ind w:left="8171" w:hanging="360"/>
      </w:pPr>
      <w:rPr>
        <w:rFonts w:hint="default"/>
      </w:rPr>
    </w:lvl>
  </w:abstractNum>
  <w:abstractNum w:abstractNumId="6" w15:restartNumberingAfterBreak="0">
    <w:nsid w:val="735E24D9"/>
    <w:multiLevelType w:val="hybridMultilevel"/>
    <w:tmpl w:val="B276065C"/>
    <w:lvl w:ilvl="0" w:tplc="298AF616">
      <w:start w:val="1"/>
      <w:numFmt w:val="bullet"/>
      <w:lvlText w:val="-"/>
      <w:lvlJc w:val="left"/>
      <w:pPr>
        <w:ind w:left="720" w:hanging="360"/>
      </w:pPr>
      <w:rPr>
        <w:rFonts w:ascii="Arial Rounded MT Bold" w:hAnsi="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AB"/>
    <w:rsid w:val="00003EEA"/>
    <w:rsid w:val="00014870"/>
    <w:rsid w:val="000167CB"/>
    <w:rsid w:val="0002045F"/>
    <w:rsid w:val="00025117"/>
    <w:rsid w:val="00032A8C"/>
    <w:rsid w:val="00032AEF"/>
    <w:rsid w:val="0003506A"/>
    <w:rsid w:val="000356F7"/>
    <w:rsid w:val="000414B4"/>
    <w:rsid w:val="00041B72"/>
    <w:rsid w:val="00041C1A"/>
    <w:rsid w:val="00043D17"/>
    <w:rsid w:val="00044AC2"/>
    <w:rsid w:val="00044C91"/>
    <w:rsid w:val="00045B03"/>
    <w:rsid w:val="00046173"/>
    <w:rsid w:val="0004762E"/>
    <w:rsid w:val="000479EC"/>
    <w:rsid w:val="0005230B"/>
    <w:rsid w:val="00054D5B"/>
    <w:rsid w:val="00060993"/>
    <w:rsid w:val="00061102"/>
    <w:rsid w:val="00063856"/>
    <w:rsid w:val="000745F5"/>
    <w:rsid w:val="0007642A"/>
    <w:rsid w:val="000769F2"/>
    <w:rsid w:val="000806BF"/>
    <w:rsid w:val="00081B25"/>
    <w:rsid w:val="000835D2"/>
    <w:rsid w:val="00083753"/>
    <w:rsid w:val="000843B1"/>
    <w:rsid w:val="000910F6"/>
    <w:rsid w:val="00091CA6"/>
    <w:rsid w:val="00091EFD"/>
    <w:rsid w:val="000A05C6"/>
    <w:rsid w:val="000A2757"/>
    <w:rsid w:val="000A3467"/>
    <w:rsid w:val="000A38B5"/>
    <w:rsid w:val="000A511C"/>
    <w:rsid w:val="000A71AD"/>
    <w:rsid w:val="000A7FCF"/>
    <w:rsid w:val="000B1204"/>
    <w:rsid w:val="000B140B"/>
    <w:rsid w:val="000B61A9"/>
    <w:rsid w:val="000C1090"/>
    <w:rsid w:val="000C2C6D"/>
    <w:rsid w:val="000C5C6B"/>
    <w:rsid w:val="000C7F83"/>
    <w:rsid w:val="000D22A4"/>
    <w:rsid w:val="000D3A2C"/>
    <w:rsid w:val="000E139E"/>
    <w:rsid w:val="000E45B5"/>
    <w:rsid w:val="000E4AC9"/>
    <w:rsid w:val="000E5863"/>
    <w:rsid w:val="000E746C"/>
    <w:rsid w:val="000E7A9D"/>
    <w:rsid w:val="000F391E"/>
    <w:rsid w:val="000F39A6"/>
    <w:rsid w:val="000F39F9"/>
    <w:rsid w:val="000F746B"/>
    <w:rsid w:val="001011DB"/>
    <w:rsid w:val="00102748"/>
    <w:rsid w:val="00105CFE"/>
    <w:rsid w:val="00111AAB"/>
    <w:rsid w:val="00112CB3"/>
    <w:rsid w:val="00115094"/>
    <w:rsid w:val="00117192"/>
    <w:rsid w:val="00126222"/>
    <w:rsid w:val="00127696"/>
    <w:rsid w:val="00131481"/>
    <w:rsid w:val="0013458B"/>
    <w:rsid w:val="00134A78"/>
    <w:rsid w:val="00136F81"/>
    <w:rsid w:val="00137A14"/>
    <w:rsid w:val="00140370"/>
    <w:rsid w:val="00153C76"/>
    <w:rsid w:val="00161A26"/>
    <w:rsid w:val="00162090"/>
    <w:rsid w:val="00162F1A"/>
    <w:rsid w:val="00164401"/>
    <w:rsid w:val="00166454"/>
    <w:rsid w:val="00172CBB"/>
    <w:rsid w:val="001735CA"/>
    <w:rsid w:val="00174B7C"/>
    <w:rsid w:val="00182145"/>
    <w:rsid w:val="0018548D"/>
    <w:rsid w:val="00186ED9"/>
    <w:rsid w:val="001871CD"/>
    <w:rsid w:val="0019408C"/>
    <w:rsid w:val="00194E81"/>
    <w:rsid w:val="00196584"/>
    <w:rsid w:val="00197215"/>
    <w:rsid w:val="001A2D02"/>
    <w:rsid w:val="001A5529"/>
    <w:rsid w:val="001A56F6"/>
    <w:rsid w:val="001B1FF9"/>
    <w:rsid w:val="001B41EB"/>
    <w:rsid w:val="001B7318"/>
    <w:rsid w:val="001B7F6F"/>
    <w:rsid w:val="001C60A1"/>
    <w:rsid w:val="001D0D83"/>
    <w:rsid w:val="001D211D"/>
    <w:rsid w:val="001D3819"/>
    <w:rsid w:val="001D4A1A"/>
    <w:rsid w:val="001D5524"/>
    <w:rsid w:val="001E2245"/>
    <w:rsid w:val="001E5CC2"/>
    <w:rsid w:val="001E7C35"/>
    <w:rsid w:val="001F15BD"/>
    <w:rsid w:val="001F1C68"/>
    <w:rsid w:val="001F29CD"/>
    <w:rsid w:val="001F5FB7"/>
    <w:rsid w:val="00200843"/>
    <w:rsid w:val="00210506"/>
    <w:rsid w:val="00211E96"/>
    <w:rsid w:val="00213567"/>
    <w:rsid w:val="00213733"/>
    <w:rsid w:val="002153C5"/>
    <w:rsid w:val="00215BA5"/>
    <w:rsid w:val="00216685"/>
    <w:rsid w:val="002237C3"/>
    <w:rsid w:val="00224D1A"/>
    <w:rsid w:val="0022726F"/>
    <w:rsid w:val="0023094A"/>
    <w:rsid w:val="00231810"/>
    <w:rsid w:val="00231ABB"/>
    <w:rsid w:val="002374EF"/>
    <w:rsid w:val="002418C1"/>
    <w:rsid w:val="00250700"/>
    <w:rsid w:val="00253985"/>
    <w:rsid w:val="00254B40"/>
    <w:rsid w:val="00255D1D"/>
    <w:rsid w:val="00256443"/>
    <w:rsid w:val="00257025"/>
    <w:rsid w:val="0025750B"/>
    <w:rsid w:val="00260117"/>
    <w:rsid w:val="002612B5"/>
    <w:rsid w:val="002618EE"/>
    <w:rsid w:val="00261F6C"/>
    <w:rsid w:val="00262A50"/>
    <w:rsid w:val="00262F54"/>
    <w:rsid w:val="0026419D"/>
    <w:rsid w:val="00275337"/>
    <w:rsid w:val="00281137"/>
    <w:rsid w:val="00282076"/>
    <w:rsid w:val="0028671B"/>
    <w:rsid w:val="0028722D"/>
    <w:rsid w:val="002908C2"/>
    <w:rsid w:val="00291CCE"/>
    <w:rsid w:val="00294EF1"/>
    <w:rsid w:val="0029576F"/>
    <w:rsid w:val="00295F31"/>
    <w:rsid w:val="00295F6F"/>
    <w:rsid w:val="002962C3"/>
    <w:rsid w:val="002975BF"/>
    <w:rsid w:val="002A0894"/>
    <w:rsid w:val="002A14DB"/>
    <w:rsid w:val="002A65F4"/>
    <w:rsid w:val="002A6B61"/>
    <w:rsid w:val="002B3957"/>
    <w:rsid w:val="002B39CA"/>
    <w:rsid w:val="002B3F9C"/>
    <w:rsid w:val="002B7FAF"/>
    <w:rsid w:val="002C04D3"/>
    <w:rsid w:val="002C1263"/>
    <w:rsid w:val="002C3184"/>
    <w:rsid w:val="002C53CF"/>
    <w:rsid w:val="002D045F"/>
    <w:rsid w:val="002D3048"/>
    <w:rsid w:val="002D7507"/>
    <w:rsid w:val="002D76E8"/>
    <w:rsid w:val="002E214A"/>
    <w:rsid w:val="002E470D"/>
    <w:rsid w:val="002F24AF"/>
    <w:rsid w:val="002F3DDB"/>
    <w:rsid w:val="002F3FA9"/>
    <w:rsid w:val="002F5143"/>
    <w:rsid w:val="002F6A11"/>
    <w:rsid w:val="003021F8"/>
    <w:rsid w:val="00302B70"/>
    <w:rsid w:val="00302F63"/>
    <w:rsid w:val="00304548"/>
    <w:rsid w:val="00307CB3"/>
    <w:rsid w:val="00310E8D"/>
    <w:rsid w:val="00312046"/>
    <w:rsid w:val="00312AD9"/>
    <w:rsid w:val="003142CF"/>
    <w:rsid w:val="003169A1"/>
    <w:rsid w:val="0032004C"/>
    <w:rsid w:val="0032517C"/>
    <w:rsid w:val="003269FC"/>
    <w:rsid w:val="00326DB5"/>
    <w:rsid w:val="0033091D"/>
    <w:rsid w:val="00332F1D"/>
    <w:rsid w:val="003333C6"/>
    <w:rsid w:val="003355C8"/>
    <w:rsid w:val="00341F00"/>
    <w:rsid w:val="00343374"/>
    <w:rsid w:val="00343BDA"/>
    <w:rsid w:val="00343D26"/>
    <w:rsid w:val="00344211"/>
    <w:rsid w:val="0034531C"/>
    <w:rsid w:val="00347B1E"/>
    <w:rsid w:val="00365626"/>
    <w:rsid w:val="00365FFA"/>
    <w:rsid w:val="00366D42"/>
    <w:rsid w:val="00370107"/>
    <w:rsid w:val="0037220D"/>
    <w:rsid w:val="0037499D"/>
    <w:rsid w:val="00374AFA"/>
    <w:rsid w:val="00376BDA"/>
    <w:rsid w:val="00380FCE"/>
    <w:rsid w:val="00381CB6"/>
    <w:rsid w:val="003836F0"/>
    <w:rsid w:val="0038400A"/>
    <w:rsid w:val="0038524E"/>
    <w:rsid w:val="003853EF"/>
    <w:rsid w:val="0038642F"/>
    <w:rsid w:val="00386A0E"/>
    <w:rsid w:val="0038752C"/>
    <w:rsid w:val="00391C75"/>
    <w:rsid w:val="003A0E45"/>
    <w:rsid w:val="003A27A8"/>
    <w:rsid w:val="003A4687"/>
    <w:rsid w:val="003A578C"/>
    <w:rsid w:val="003A663C"/>
    <w:rsid w:val="003B0B63"/>
    <w:rsid w:val="003B24F8"/>
    <w:rsid w:val="003B3039"/>
    <w:rsid w:val="003B3FA5"/>
    <w:rsid w:val="003B4F7C"/>
    <w:rsid w:val="003C0435"/>
    <w:rsid w:val="003C0693"/>
    <w:rsid w:val="003C2BC6"/>
    <w:rsid w:val="003C47BF"/>
    <w:rsid w:val="003D38A0"/>
    <w:rsid w:val="003E0A53"/>
    <w:rsid w:val="003E37DE"/>
    <w:rsid w:val="003F1DF5"/>
    <w:rsid w:val="003F7B2F"/>
    <w:rsid w:val="00405236"/>
    <w:rsid w:val="00407635"/>
    <w:rsid w:val="004111FC"/>
    <w:rsid w:val="004119BC"/>
    <w:rsid w:val="0041227E"/>
    <w:rsid w:val="00425811"/>
    <w:rsid w:val="00425EF1"/>
    <w:rsid w:val="00430609"/>
    <w:rsid w:val="00432023"/>
    <w:rsid w:val="00433DA5"/>
    <w:rsid w:val="00435004"/>
    <w:rsid w:val="004368FC"/>
    <w:rsid w:val="0043780F"/>
    <w:rsid w:val="00437BC4"/>
    <w:rsid w:val="00441208"/>
    <w:rsid w:val="00442AC3"/>
    <w:rsid w:val="00442E79"/>
    <w:rsid w:val="00446A64"/>
    <w:rsid w:val="00451EE7"/>
    <w:rsid w:val="00455ACE"/>
    <w:rsid w:val="0046108E"/>
    <w:rsid w:val="00462791"/>
    <w:rsid w:val="00464D97"/>
    <w:rsid w:val="00467EF3"/>
    <w:rsid w:val="00483479"/>
    <w:rsid w:val="00494D2D"/>
    <w:rsid w:val="00497D31"/>
    <w:rsid w:val="004A2EDE"/>
    <w:rsid w:val="004A3D95"/>
    <w:rsid w:val="004A4A9D"/>
    <w:rsid w:val="004A6772"/>
    <w:rsid w:val="004A6AA6"/>
    <w:rsid w:val="004B079F"/>
    <w:rsid w:val="004B5E43"/>
    <w:rsid w:val="004B7572"/>
    <w:rsid w:val="004C1A12"/>
    <w:rsid w:val="004C4656"/>
    <w:rsid w:val="004C6282"/>
    <w:rsid w:val="004C6334"/>
    <w:rsid w:val="004C718C"/>
    <w:rsid w:val="004C76D1"/>
    <w:rsid w:val="004C7EC0"/>
    <w:rsid w:val="004D028C"/>
    <w:rsid w:val="004D07F6"/>
    <w:rsid w:val="004D61E4"/>
    <w:rsid w:val="004E2565"/>
    <w:rsid w:val="004E68BF"/>
    <w:rsid w:val="004F0A64"/>
    <w:rsid w:val="004F0ACE"/>
    <w:rsid w:val="004F5349"/>
    <w:rsid w:val="004F6C30"/>
    <w:rsid w:val="004F7619"/>
    <w:rsid w:val="00500C89"/>
    <w:rsid w:val="00503D36"/>
    <w:rsid w:val="00504FDB"/>
    <w:rsid w:val="00507779"/>
    <w:rsid w:val="005077AF"/>
    <w:rsid w:val="00515687"/>
    <w:rsid w:val="00521585"/>
    <w:rsid w:val="005222CF"/>
    <w:rsid w:val="00524E9A"/>
    <w:rsid w:val="00527F66"/>
    <w:rsid w:val="00531CA3"/>
    <w:rsid w:val="0053264F"/>
    <w:rsid w:val="0053353F"/>
    <w:rsid w:val="00536FE2"/>
    <w:rsid w:val="00540D4E"/>
    <w:rsid w:val="00540DAB"/>
    <w:rsid w:val="00544A06"/>
    <w:rsid w:val="00552084"/>
    <w:rsid w:val="0055428A"/>
    <w:rsid w:val="00555C0A"/>
    <w:rsid w:val="005571DD"/>
    <w:rsid w:val="00557F1C"/>
    <w:rsid w:val="005710E3"/>
    <w:rsid w:val="00573975"/>
    <w:rsid w:val="005745BE"/>
    <w:rsid w:val="00574920"/>
    <w:rsid w:val="00574E1F"/>
    <w:rsid w:val="00574F56"/>
    <w:rsid w:val="0057556D"/>
    <w:rsid w:val="0057708F"/>
    <w:rsid w:val="00577199"/>
    <w:rsid w:val="00583020"/>
    <w:rsid w:val="00583915"/>
    <w:rsid w:val="00585EAB"/>
    <w:rsid w:val="005862D6"/>
    <w:rsid w:val="00590181"/>
    <w:rsid w:val="00592CAF"/>
    <w:rsid w:val="005944D3"/>
    <w:rsid w:val="00596809"/>
    <w:rsid w:val="005A3508"/>
    <w:rsid w:val="005A4E9C"/>
    <w:rsid w:val="005A5C61"/>
    <w:rsid w:val="005B0A94"/>
    <w:rsid w:val="005B2BDA"/>
    <w:rsid w:val="005B33D2"/>
    <w:rsid w:val="005C486E"/>
    <w:rsid w:val="005C4C56"/>
    <w:rsid w:val="005C70A3"/>
    <w:rsid w:val="005D0410"/>
    <w:rsid w:val="005D74B8"/>
    <w:rsid w:val="005D7820"/>
    <w:rsid w:val="005E15B7"/>
    <w:rsid w:val="005E2856"/>
    <w:rsid w:val="005E37F0"/>
    <w:rsid w:val="005E6C3D"/>
    <w:rsid w:val="005E7588"/>
    <w:rsid w:val="005F02AB"/>
    <w:rsid w:val="005F0EFF"/>
    <w:rsid w:val="005F1902"/>
    <w:rsid w:val="005F1ADD"/>
    <w:rsid w:val="005F263E"/>
    <w:rsid w:val="005F6C7C"/>
    <w:rsid w:val="005F7E1F"/>
    <w:rsid w:val="0060160F"/>
    <w:rsid w:val="00602895"/>
    <w:rsid w:val="00604C97"/>
    <w:rsid w:val="00611369"/>
    <w:rsid w:val="00612CEF"/>
    <w:rsid w:val="00623BF9"/>
    <w:rsid w:val="006255DA"/>
    <w:rsid w:val="0063414B"/>
    <w:rsid w:val="00634BB5"/>
    <w:rsid w:val="00636942"/>
    <w:rsid w:val="00641780"/>
    <w:rsid w:val="00642347"/>
    <w:rsid w:val="006424DF"/>
    <w:rsid w:val="00642993"/>
    <w:rsid w:val="00644B7F"/>
    <w:rsid w:val="006457D4"/>
    <w:rsid w:val="00647C79"/>
    <w:rsid w:val="00652FE3"/>
    <w:rsid w:val="00655C1D"/>
    <w:rsid w:val="00657055"/>
    <w:rsid w:val="00657BE0"/>
    <w:rsid w:val="00660E00"/>
    <w:rsid w:val="0066176F"/>
    <w:rsid w:val="00665AD9"/>
    <w:rsid w:val="00670023"/>
    <w:rsid w:val="00671314"/>
    <w:rsid w:val="00671E8D"/>
    <w:rsid w:val="00672A2A"/>
    <w:rsid w:val="006740DF"/>
    <w:rsid w:val="00687357"/>
    <w:rsid w:val="006901A7"/>
    <w:rsid w:val="00690CFF"/>
    <w:rsid w:val="00695AFC"/>
    <w:rsid w:val="0069668A"/>
    <w:rsid w:val="006A114E"/>
    <w:rsid w:val="006A4186"/>
    <w:rsid w:val="006B5D75"/>
    <w:rsid w:val="006B632C"/>
    <w:rsid w:val="006C2F8A"/>
    <w:rsid w:val="006C3E45"/>
    <w:rsid w:val="006C545E"/>
    <w:rsid w:val="006D402D"/>
    <w:rsid w:val="006D485E"/>
    <w:rsid w:val="006E1247"/>
    <w:rsid w:val="006E4C1D"/>
    <w:rsid w:val="006E5E49"/>
    <w:rsid w:val="006F093F"/>
    <w:rsid w:val="006F121B"/>
    <w:rsid w:val="006F6205"/>
    <w:rsid w:val="00702E24"/>
    <w:rsid w:val="00703DA2"/>
    <w:rsid w:val="007060E3"/>
    <w:rsid w:val="007111A9"/>
    <w:rsid w:val="00714D85"/>
    <w:rsid w:val="007264E0"/>
    <w:rsid w:val="00730541"/>
    <w:rsid w:val="00730EA9"/>
    <w:rsid w:val="00732B41"/>
    <w:rsid w:val="00733473"/>
    <w:rsid w:val="00735C04"/>
    <w:rsid w:val="007412DA"/>
    <w:rsid w:val="00742244"/>
    <w:rsid w:val="0074397F"/>
    <w:rsid w:val="00744C1E"/>
    <w:rsid w:val="007457E7"/>
    <w:rsid w:val="00746222"/>
    <w:rsid w:val="007478CD"/>
    <w:rsid w:val="0075083D"/>
    <w:rsid w:val="00752275"/>
    <w:rsid w:val="0075660F"/>
    <w:rsid w:val="00762EDA"/>
    <w:rsid w:val="007634CD"/>
    <w:rsid w:val="00764CAA"/>
    <w:rsid w:val="00766EE5"/>
    <w:rsid w:val="0076767C"/>
    <w:rsid w:val="007743B2"/>
    <w:rsid w:val="007815BB"/>
    <w:rsid w:val="007855A5"/>
    <w:rsid w:val="00785BB5"/>
    <w:rsid w:val="0078693C"/>
    <w:rsid w:val="00786BFA"/>
    <w:rsid w:val="00790F54"/>
    <w:rsid w:val="00791B40"/>
    <w:rsid w:val="007947A5"/>
    <w:rsid w:val="007A0E7D"/>
    <w:rsid w:val="007A0EEA"/>
    <w:rsid w:val="007A62EF"/>
    <w:rsid w:val="007A7ADA"/>
    <w:rsid w:val="007B32DA"/>
    <w:rsid w:val="007B59F2"/>
    <w:rsid w:val="007B7769"/>
    <w:rsid w:val="007C0E10"/>
    <w:rsid w:val="007C3571"/>
    <w:rsid w:val="007D256A"/>
    <w:rsid w:val="007D3363"/>
    <w:rsid w:val="007D69B6"/>
    <w:rsid w:val="007E1C73"/>
    <w:rsid w:val="007E2276"/>
    <w:rsid w:val="007E5649"/>
    <w:rsid w:val="007E75F5"/>
    <w:rsid w:val="007F0043"/>
    <w:rsid w:val="007F1657"/>
    <w:rsid w:val="007F18A1"/>
    <w:rsid w:val="007F2379"/>
    <w:rsid w:val="007F271E"/>
    <w:rsid w:val="007F29A6"/>
    <w:rsid w:val="007F2BBF"/>
    <w:rsid w:val="007F5614"/>
    <w:rsid w:val="00801DC9"/>
    <w:rsid w:val="00801E95"/>
    <w:rsid w:val="008052E2"/>
    <w:rsid w:val="00805D13"/>
    <w:rsid w:val="0081194A"/>
    <w:rsid w:val="008164E2"/>
    <w:rsid w:val="00820C0D"/>
    <w:rsid w:val="008240FE"/>
    <w:rsid w:val="00830E4F"/>
    <w:rsid w:val="00831669"/>
    <w:rsid w:val="00831E42"/>
    <w:rsid w:val="00831E8B"/>
    <w:rsid w:val="0083611A"/>
    <w:rsid w:val="0083622D"/>
    <w:rsid w:val="008374C2"/>
    <w:rsid w:val="00837E6E"/>
    <w:rsid w:val="00843A52"/>
    <w:rsid w:val="008449F1"/>
    <w:rsid w:val="00845400"/>
    <w:rsid w:val="00846275"/>
    <w:rsid w:val="00847D1B"/>
    <w:rsid w:val="00851C1E"/>
    <w:rsid w:val="0085662D"/>
    <w:rsid w:val="008569BF"/>
    <w:rsid w:val="00862DE3"/>
    <w:rsid w:val="00863C52"/>
    <w:rsid w:val="00865A89"/>
    <w:rsid w:val="00865F81"/>
    <w:rsid w:val="0087263A"/>
    <w:rsid w:val="00874936"/>
    <w:rsid w:val="00876209"/>
    <w:rsid w:val="0088432B"/>
    <w:rsid w:val="00884C06"/>
    <w:rsid w:val="00885F7E"/>
    <w:rsid w:val="00886BA3"/>
    <w:rsid w:val="0089171A"/>
    <w:rsid w:val="00894A70"/>
    <w:rsid w:val="00895D43"/>
    <w:rsid w:val="00896AAA"/>
    <w:rsid w:val="008A15C4"/>
    <w:rsid w:val="008A2803"/>
    <w:rsid w:val="008A3741"/>
    <w:rsid w:val="008A4EC8"/>
    <w:rsid w:val="008B1119"/>
    <w:rsid w:val="008B2B5A"/>
    <w:rsid w:val="008B53FC"/>
    <w:rsid w:val="008B637E"/>
    <w:rsid w:val="008B6B14"/>
    <w:rsid w:val="008B70E6"/>
    <w:rsid w:val="008C01D6"/>
    <w:rsid w:val="008C3224"/>
    <w:rsid w:val="008C5D55"/>
    <w:rsid w:val="008C663E"/>
    <w:rsid w:val="008D25B7"/>
    <w:rsid w:val="008D2BED"/>
    <w:rsid w:val="008E5196"/>
    <w:rsid w:val="008F1E6C"/>
    <w:rsid w:val="008F4129"/>
    <w:rsid w:val="0091074E"/>
    <w:rsid w:val="00911452"/>
    <w:rsid w:val="00911F02"/>
    <w:rsid w:val="009128C9"/>
    <w:rsid w:val="00914FB3"/>
    <w:rsid w:val="009152BE"/>
    <w:rsid w:val="00915575"/>
    <w:rsid w:val="00916EE2"/>
    <w:rsid w:val="00923486"/>
    <w:rsid w:val="00924BF5"/>
    <w:rsid w:val="009257B5"/>
    <w:rsid w:val="00925D53"/>
    <w:rsid w:val="00926BF3"/>
    <w:rsid w:val="00926C9B"/>
    <w:rsid w:val="009273C5"/>
    <w:rsid w:val="0092754A"/>
    <w:rsid w:val="00943EFD"/>
    <w:rsid w:val="00944196"/>
    <w:rsid w:val="009528A4"/>
    <w:rsid w:val="009555FC"/>
    <w:rsid w:val="009636DE"/>
    <w:rsid w:val="00970E6B"/>
    <w:rsid w:val="0097149C"/>
    <w:rsid w:val="00972F63"/>
    <w:rsid w:val="009762FA"/>
    <w:rsid w:val="00983BAE"/>
    <w:rsid w:val="0098591C"/>
    <w:rsid w:val="00985920"/>
    <w:rsid w:val="00986C35"/>
    <w:rsid w:val="00990EDB"/>
    <w:rsid w:val="00991E6D"/>
    <w:rsid w:val="00993573"/>
    <w:rsid w:val="0099793D"/>
    <w:rsid w:val="009A077C"/>
    <w:rsid w:val="009A0907"/>
    <w:rsid w:val="009A2790"/>
    <w:rsid w:val="009A6130"/>
    <w:rsid w:val="009A659F"/>
    <w:rsid w:val="009A6B45"/>
    <w:rsid w:val="009A6BB4"/>
    <w:rsid w:val="009A6E03"/>
    <w:rsid w:val="009A6EEA"/>
    <w:rsid w:val="009B1F64"/>
    <w:rsid w:val="009B32D1"/>
    <w:rsid w:val="009B3E1C"/>
    <w:rsid w:val="009B6AD1"/>
    <w:rsid w:val="009C02E7"/>
    <w:rsid w:val="009C0CB6"/>
    <w:rsid w:val="009C4374"/>
    <w:rsid w:val="009C4B83"/>
    <w:rsid w:val="009C59AB"/>
    <w:rsid w:val="009C7F5A"/>
    <w:rsid w:val="009D00B6"/>
    <w:rsid w:val="009D1C70"/>
    <w:rsid w:val="009D211B"/>
    <w:rsid w:val="009D32DA"/>
    <w:rsid w:val="009D63D3"/>
    <w:rsid w:val="009D64AF"/>
    <w:rsid w:val="009D683B"/>
    <w:rsid w:val="009D6862"/>
    <w:rsid w:val="009D7A80"/>
    <w:rsid w:val="009D7DA7"/>
    <w:rsid w:val="009E3F2C"/>
    <w:rsid w:val="009F01C0"/>
    <w:rsid w:val="009F0547"/>
    <w:rsid w:val="00A046B3"/>
    <w:rsid w:val="00A05716"/>
    <w:rsid w:val="00A06339"/>
    <w:rsid w:val="00A07FDD"/>
    <w:rsid w:val="00A12D64"/>
    <w:rsid w:val="00A13281"/>
    <w:rsid w:val="00A14679"/>
    <w:rsid w:val="00A14E18"/>
    <w:rsid w:val="00A16063"/>
    <w:rsid w:val="00A20F7F"/>
    <w:rsid w:val="00A21B54"/>
    <w:rsid w:val="00A22116"/>
    <w:rsid w:val="00A23E45"/>
    <w:rsid w:val="00A24685"/>
    <w:rsid w:val="00A26521"/>
    <w:rsid w:val="00A304D1"/>
    <w:rsid w:val="00A30516"/>
    <w:rsid w:val="00A30AA4"/>
    <w:rsid w:val="00A34AB6"/>
    <w:rsid w:val="00A5037B"/>
    <w:rsid w:val="00A51C6B"/>
    <w:rsid w:val="00A52228"/>
    <w:rsid w:val="00A538D1"/>
    <w:rsid w:val="00A54C58"/>
    <w:rsid w:val="00A54D88"/>
    <w:rsid w:val="00A55070"/>
    <w:rsid w:val="00A563CF"/>
    <w:rsid w:val="00A56F78"/>
    <w:rsid w:val="00A6008C"/>
    <w:rsid w:val="00A630D1"/>
    <w:rsid w:val="00A63245"/>
    <w:rsid w:val="00A6719E"/>
    <w:rsid w:val="00A72B31"/>
    <w:rsid w:val="00A734D9"/>
    <w:rsid w:val="00A7454D"/>
    <w:rsid w:val="00A7555B"/>
    <w:rsid w:val="00A75853"/>
    <w:rsid w:val="00A81B96"/>
    <w:rsid w:val="00A83708"/>
    <w:rsid w:val="00A86A97"/>
    <w:rsid w:val="00A902E6"/>
    <w:rsid w:val="00A9109C"/>
    <w:rsid w:val="00AA4F1A"/>
    <w:rsid w:val="00AB0E9B"/>
    <w:rsid w:val="00AB1DF5"/>
    <w:rsid w:val="00AB674B"/>
    <w:rsid w:val="00AB7C4A"/>
    <w:rsid w:val="00AC1EE9"/>
    <w:rsid w:val="00AD371B"/>
    <w:rsid w:val="00AD3BB9"/>
    <w:rsid w:val="00AD42E6"/>
    <w:rsid w:val="00AD68CB"/>
    <w:rsid w:val="00AE1087"/>
    <w:rsid w:val="00AE1E47"/>
    <w:rsid w:val="00AE21A4"/>
    <w:rsid w:val="00AE6876"/>
    <w:rsid w:val="00AF0560"/>
    <w:rsid w:val="00AF2D97"/>
    <w:rsid w:val="00AF2ECF"/>
    <w:rsid w:val="00AF3A10"/>
    <w:rsid w:val="00B0074C"/>
    <w:rsid w:val="00B00827"/>
    <w:rsid w:val="00B01689"/>
    <w:rsid w:val="00B023A3"/>
    <w:rsid w:val="00B039D1"/>
    <w:rsid w:val="00B04532"/>
    <w:rsid w:val="00B0500B"/>
    <w:rsid w:val="00B06289"/>
    <w:rsid w:val="00B0783F"/>
    <w:rsid w:val="00B10BC1"/>
    <w:rsid w:val="00B14AE2"/>
    <w:rsid w:val="00B15E2C"/>
    <w:rsid w:val="00B238A4"/>
    <w:rsid w:val="00B30721"/>
    <w:rsid w:val="00B32493"/>
    <w:rsid w:val="00B33C4C"/>
    <w:rsid w:val="00B34413"/>
    <w:rsid w:val="00B349C5"/>
    <w:rsid w:val="00B364B1"/>
    <w:rsid w:val="00B414AB"/>
    <w:rsid w:val="00B446D4"/>
    <w:rsid w:val="00B5279D"/>
    <w:rsid w:val="00B54311"/>
    <w:rsid w:val="00B56D12"/>
    <w:rsid w:val="00B56FB8"/>
    <w:rsid w:val="00B6303D"/>
    <w:rsid w:val="00B71222"/>
    <w:rsid w:val="00B723A1"/>
    <w:rsid w:val="00B72A5C"/>
    <w:rsid w:val="00B75503"/>
    <w:rsid w:val="00B80A5E"/>
    <w:rsid w:val="00B85FD5"/>
    <w:rsid w:val="00B8640D"/>
    <w:rsid w:val="00B92D00"/>
    <w:rsid w:val="00B933AA"/>
    <w:rsid w:val="00B9717A"/>
    <w:rsid w:val="00B97F35"/>
    <w:rsid w:val="00BA7845"/>
    <w:rsid w:val="00BB02CD"/>
    <w:rsid w:val="00BC1D83"/>
    <w:rsid w:val="00BD1C35"/>
    <w:rsid w:val="00BD4000"/>
    <w:rsid w:val="00BD4471"/>
    <w:rsid w:val="00BD6D97"/>
    <w:rsid w:val="00BE1827"/>
    <w:rsid w:val="00BE475F"/>
    <w:rsid w:val="00BE61E2"/>
    <w:rsid w:val="00BE7C6C"/>
    <w:rsid w:val="00BF0690"/>
    <w:rsid w:val="00BF131D"/>
    <w:rsid w:val="00BF162A"/>
    <w:rsid w:val="00BF21DB"/>
    <w:rsid w:val="00BF27D2"/>
    <w:rsid w:val="00BF4A0C"/>
    <w:rsid w:val="00BF5217"/>
    <w:rsid w:val="00BF7EF3"/>
    <w:rsid w:val="00C03301"/>
    <w:rsid w:val="00C04D2B"/>
    <w:rsid w:val="00C1133A"/>
    <w:rsid w:val="00C17060"/>
    <w:rsid w:val="00C222BD"/>
    <w:rsid w:val="00C225E7"/>
    <w:rsid w:val="00C23529"/>
    <w:rsid w:val="00C23583"/>
    <w:rsid w:val="00C31364"/>
    <w:rsid w:val="00C332BF"/>
    <w:rsid w:val="00C3440F"/>
    <w:rsid w:val="00C353EB"/>
    <w:rsid w:val="00C37170"/>
    <w:rsid w:val="00C5590D"/>
    <w:rsid w:val="00C57CD7"/>
    <w:rsid w:val="00C60A35"/>
    <w:rsid w:val="00C63DB7"/>
    <w:rsid w:val="00C644FD"/>
    <w:rsid w:val="00C64999"/>
    <w:rsid w:val="00C66274"/>
    <w:rsid w:val="00C7093B"/>
    <w:rsid w:val="00C720B8"/>
    <w:rsid w:val="00C74CDA"/>
    <w:rsid w:val="00C8520E"/>
    <w:rsid w:val="00C85A70"/>
    <w:rsid w:val="00C87146"/>
    <w:rsid w:val="00C8754D"/>
    <w:rsid w:val="00C932BF"/>
    <w:rsid w:val="00C93DB5"/>
    <w:rsid w:val="00C94A0C"/>
    <w:rsid w:val="00CA1FAE"/>
    <w:rsid w:val="00CA38A0"/>
    <w:rsid w:val="00CA3EE4"/>
    <w:rsid w:val="00CA52D9"/>
    <w:rsid w:val="00CA6B28"/>
    <w:rsid w:val="00CA78E3"/>
    <w:rsid w:val="00CB1D90"/>
    <w:rsid w:val="00CB3745"/>
    <w:rsid w:val="00CB73B2"/>
    <w:rsid w:val="00CC7BED"/>
    <w:rsid w:val="00CD156E"/>
    <w:rsid w:val="00CD1E28"/>
    <w:rsid w:val="00CD20D9"/>
    <w:rsid w:val="00CD4879"/>
    <w:rsid w:val="00CE1DF3"/>
    <w:rsid w:val="00CE4A41"/>
    <w:rsid w:val="00CF03D5"/>
    <w:rsid w:val="00CF08A7"/>
    <w:rsid w:val="00CF221F"/>
    <w:rsid w:val="00CF25CA"/>
    <w:rsid w:val="00CF5675"/>
    <w:rsid w:val="00CF5F46"/>
    <w:rsid w:val="00CF7B50"/>
    <w:rsid w:val="00D00547"/>
    <w:rsid w:val="00D05891"/>
    <w:rsid w:val="00D10B60"/>
    <w:rsid w:val="00D160C3"/>
    <w:rsid w:val="00D23453"/>
    <w:rsid w:val="00D2545F"/>
    <w:rsid w:val="00D2576E"/>
    <w:rsid w:val="00D31046"/>
    <w:rsid w:val="00D3165D"/>
    <w:rsid w:val="00D34110"/>
    <w:rsid w:val="00D356A9"/>
    <w:rsid w:val="00D362FF"/>
    <w:rsid w:val="00D3631B"/>
    <w:rsid w:val="00D37019"/>
    <w:rsid w:val="00D42B66"/>
    <w:rsid w:val="00D51824"/>
    <w:rsid w:val="00D5212E"/>
    <w:rsid w:val="00D52877"/>
    <w:rsid w:val="00D5398F"/>
    <w:rsid w:val="00D57A8D"/>
    <w:rsid w:val="00D57C28"/>
    <w:rsid w:val="00D61C63"/>
    <w:rsid w:val="00D62695"/>
    <w:rsid w:val="00D63035"/>
    <w:rsid w:val="00D66A1C"/>
    <w:rsid w:val="00D739F9"/>
    <w:rsid w:val="00D73B2A"/>
    <w:rsid w:val="00D81FB2"/>
    <w:rsid w:val="00D83AB2"/>
    <w:rsid w:val="00D85895"/>
    <w:rsid w:val="00D86243"/>
    <w:rsid w:val="00D87768"/>
    <w:rsid w:val="00D916D5"/>
    <w:rsid w:val="00D93BAE"/>
    <w:rsid w:val="00D960EB"/>
    <w:rsid w:val="00D968F3"/>
    <w:rsid w:val="00DA1A0B"/>
    <w:rsid w:val="00DA2CB9"/>
    <w:rsid w:val="00DA4CEA"/>
    <w:rsid w:val="00DA5E71"/>
    <w:rsid w:val="00DA5FBE"/>
    <w:rsid w:val="00DA6B01"/>
    <w:rsid w:val="00DA7CA0"/>
    <w:rsid w:val="00DB0562"/>
    <w:rsid w:val="00DB2A9F"/>
    <w:rsid w:val="00DB454E"/>
    <w:rsid w:val="00DB4E59"/>
    <w:rsid w:val="00DB4F22"/>
    <w:rsid w:val="00DB5727"/>
    <w:rsid w:val="00DB7366"/>
    <w:rsid w:val="00DC01D4"/>
    <w:rsid w:val="00DC2C3B"/>
    <w:rsid w:val="00DC3F1A"/>
    <w:rsid w:val="00DC45A4"/>
    <w:rsid w:val="00DD15C4"/>
    <w:rsid w:val="00DD2F6A"/>
    <w:rsid w:val="00DD7A03"/>
    <w:rsid w:val="00DE1C49"/>
    <w:rsid w:val="00DE1C92"/>
    <w:rsid w:val="00DE386A"/>
    <w:rsid w:val="00DE6793"/>
    <w:rsid w:val="00DE6D6F"/>
    <w:rsid w:val="00DE735B"/>
    <w:rsid w:val="00DF146C"/>
    <w:rsid w:val="00DF1D09"/>
    <w:rsid w:val="00DF343A"/>
    <w:rsid w:val="00DF518F"/>
    <w:rsid w:val="00E0149A"/>
    <w:rsid w:val="00E03879"/>
    <w:rsid w:val="00E05E69"/>
    <w:rsid w:val="00E060CF"/>
    <w:rsid w:val="00E07156"/>
    <w:rsid w:val="00E07205"/>
    <w:rsid w:val="00E07346"/>
    <w:rsid w:val="00E11E51"/>
    <w:rsid w:val="00E128D1"/>
    <w:rsid w:val="00E14F5C"/>
    <w:rsid w:val="00E15C3A"/>
    <w:rsid w:val="00E15CBF"/>
    <w:rsid w:val="00E202F8"/>
    <w:rsid w:val="00E21FD4"/>
    <w:rsid w:val="00E24A05"/>
    <w:rsid w:val="00E2592A"/>
    <w:rsid w:val="00E30C6C"/>
    <w:rsid w:val="00E31575"/>
    <w:rsid w:val="00E410FD"/>
    <w:rsid w:val="00E41587"/>
    <w:rsid w:val="00E43F80"/>
    <w:rsid w:val="00E4501D"/>
    <w:rsid w:val="00E455B9"/>
    <w:rsid w:val="00E47C09"/>
    <w:rsid w:val="00E51833"/>
    <w:rsid w:val="00E52F5E"/>
    <w:rsid w:val="00E53959"/>
    <w:rsid w:val="00E55555"/>
    <w:rsid w:val="00E564F3"/>
    <w:rsid w:val="00E62E37"/>
    <w:rsid w:val="00E63E76"/>
    <w:rsid w:val="00E661E7"/>
    <w:rsid w:val="00E67209"/>
    <w:rsid w:val="00E71E95"/>
    <w:rsid w:val="00E74C30"/>
    <w:rsid w:val="00E77D7C"/>
    <w:rsid w:val="00E914A6"/>
    <w:rsid w:val="00EA1948"/>
    <w:rsid w:val="00EB04EF"/>
    <w:rsid w:val="00EB3E0C"/>
    <w:rsid w:val="00EB5DAD"/>
    <w:rsid w:val="00EB7D95"/>
    <w:rsid w:val="00EC14BE"/>
    <w:rsid w:val="00EC1B93"/>
    <w:rsid w:val="00EC40F8"/>
    <w:rsid w:val="00ED059A"/>
    <w:rsid w:val="00ED07B5"/>
    <w:rsid w:val="00ED2833"/>
    <w:rsid w:val="00ED2C06"/>
    <w:rsid w:val="00ED43EE"/>
    <w:rsid w:val="00ED50E1"/>
    <w:rsid w:val="00ED5C36"/>
    <w:rsid w:val="00ED6991"/>
    <w:rsid w:val="00EE1CBB"/>
    <w:rsid w:val="00EE561E"/>
    <w:rsid w:val="00EE63BE"/>
    <w:rsid w:val="00EE7181"/>
    <w:rsid w:val="00EE75E7"/>
    <w:rsid w:val="00EF1E22"/>
    <w:rsid w:val="00EF27C1"/>
    <w:rsid w:val="00EF2C43"/>
    <w:rsid w:val="00EF2E11"/>
    <w:rsid w:val="00EF67D7"/>
    <w:rsid w:val="00EF6D13"/>
    <w:rsid w:val="00F00D84"/>
    <w:rsid w:val="00F02660"/>
    <w:rsid w:val="00F064C7"/>
    <w:rsid w:val="00F07E14"/>
    <w:rsid w:val="00F14164"/>
    <w:rsid w:val="00F14A19"/>
    <w:rsid w:val="00F161EC"/>
    <w:rsid w:val="00F16E5C"/>
    <w:rsid w:val="00F174B2"/>
    <w:rsid w:val="00F212FD"/>
    <w:rsid w:val="00F21923"/>
    <w:rsid w:val="00F21FE9"/>
    <w:rsid w:val="00F253FA"/>
    <w:rsid w:val="00F25A04"/>
    <w:rsid w:val="00F25AAE"/>
    <w:rsid w:val="00F3065A"/>
    <w:rsid w:val="00F30F41"/>
    <w:rsid w:val="00F34742"/>
    <w:rsid w:val="00F354B6"/>
    <w:rsid w:val="00F40FCB"/>
    <w:rsid w:val="00F4634B"/>
    <w:rsid w:val="00F50784"/>
    <w:rsid w:val="00F55E02"/>
    <w:rsid w:val="00F55F25"/>
    <w:rsid w:val="00F61473"/>
    <w:rsid w:val="00F625C8"/>
    <w:rsid w:val="00F673C6"/>
    <w:rsid w:val="00F70857"/>
    <w:rsid w:val="00F73F26"/>
    <w:rsid w:val="00F740F9"/>
    <w:rsid w:val="00F74AE7"/>
    <w:rsid w:val="00F81CD4"/>
    <w:rsid w:val="00F821F3"/>
    <w:rsid w:val="00F85A8A"/>
    <w:rsid w:val="00F868C5"/>
    <w:rsid w:val="00F87836"/>
    <w:rsid w:val="00F9427E"/>
    <w:rsid w:val="00F94715"/>
    <w:rsid w:val="00F95B49"/>
    <w:rsid w:val="00F97A87"/>
    <w:rsid w:val="00FA00BB"/>
    <w:rsid w:val="00FA0A95"/>
    <w:rsid w:val="00FA10E1"/>
    <w:rsid w:val="00FA43BE"/>
    <w:rsid w:val="00FA6D7A"/>
    <w:rsid w:val="00FB0E7C"/>
    <w:rsid w:val="00FB396D"/>
    <w:rsid w:val="00FB69F9"/>
    <w:rsid w:val="00FB7A89"/>
    <w:rsid w:val="00FC2C11"/>
    <w:rsid w:val="00FC3A4E"/>
    <w:rsid w:val="00FC3FB4"/>
    <w:rsid w:val="00FC4BD6"/>
    <w:rsid w:val="00FC63B5"/>
    <w:rsid w:val="00FD0D7E"/>
    <w:rsid w:val="00FD443A"/>
    <w:rsid w:val="00FD4AED"/>
    <w:rsid w:val="00FE10D8"/>
    <w:rsid w:val="00FE1E81"/>
    <w:rsid w:val="00FE39E5"/>
    <w:rsid w:val="00FE551D"/>
    <w:rsid w:val="00FF0CF4"/>
    <w:rsid w:val="00FF6BC1"/>
    <w:rsid w:val="00FF7081"/>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9E3E"/>
  <w15:docId w15:val="{3860B1B7-04FF-493D-923F-06E5DAE5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1D4"/>
    <w:rPr>
      <w:rFonts w:ascii="Calibri" w:eastAsia="Calibri" w:hAnsi="Calibri" w:cs="Calibri"/>
    </w:rPr>
  </w:style>
  <w:style w:type="paragraph" w:styleId="Heading1">
    <w:name w:val="heading 1"/>
    <w:basedOn w:val="Normal"/>
    <w:link w:val="Heading1Char"/>
    <w:uiPriority w:val="9"/>
    <w:qFormat/>
    <w:rsid w:val="00DC01D4"/>
    <w:pPr>
      <w:spacing w:before="101"/>
      <w:ind w:left="6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01D4"/>
    <w:pPr>
      <w:ind w:hanging="360"/>
    </w:pPr>
  </w:style>
  <w:style w:type="paragraph" w:styleId="ListParagraph">
    <w:name w:val="List Paragraph"/>
    <w:basedOn w:val="Normal"/>
    <w:uiPriority w:val="34"/>
    <w:qFormat/>
    <w:rsid w:val="00DC01D4"/>
    <w:pPr>
      <w:spacing w:before="96"/>
      <w:ind w:left="1040" w:hanging="360"/>
    </w:pPr>
  </w:style>
  <w:style w:type="paragraph" w:customStyle="1" w:styleId="TableParagraph">
    <w:name w:val="Table Paragraph"/>
    <w:basedOn w:val="Normal"/>
    <w:uiPriority w:val="1"/>
    <w:qFormat/>
    <w:rsid w:val="00DC01D4"/>
  </w:style>
  <w:style w:type="paragraph" w:styleId="Header">
    <w:name w:val="header"/>
    <w:basedOn w:val="Normal"/>
    <w:link w:val="HeaderChar"/>
    <w:uiPriority w:val="99"/>
    <w:unhideWhenUsed/>
    <w:rsid w:val="00E55555"/>
    <w:pPr>
      <w:tabs>
        <w:tab w:val="center" w:pos="4680"/>
        <w:tab w:val="right" w:pos="9360"/>
      </w:tabs>
    </w:pPr>
  </w:style>
  <w:style w:type="character" w:customStyle="1" w:styleId="HeaderChar">
    <w:name w:val="Header Char"/>
    <w:basedOn w:val="DefaultParagraphFont"/>
    <w:link w:val="Header"/>
    <w:uiPriority w:val="99"/>
    <w:rsid w:val="00E55555"/>
    <w:rPr>
      <w:rFonts w:ascii="Calibri" w:eastAsia="Calibri" w:hAnsi="Calibri" w:cs="Calibri"/>
    </w:rPr>
  </w:style>
  <w:style w:type="paragraph" w:styleId="Footer">
    <w:name w:val="footer"/>
    <w:basedOn w:val="Normal"/>
    <w:link w:val="FooterChar"/>
    <w:uiPriority w:val="99"/>
    <w:unhideWhenUsed/>
    <w:rsid w:val="00E55555"/>
    <w:pPr>
      <w:tabs>
        <w:tab w:val="center" w:pos="4680"/>
        <w:tab w:val="right" w:pos="9360"/>
      </w:tabs>
    </w:pPr>
  </w:style>
  <w:style w:type="character" w:customStyle="1" w:styleId="FooterChar">
    <w:name w:val="Footer Char"/>
    <w:basedOn w:val="DefaultParagraphFont"/>
    <w:link w:val="Footer"/>
    <w:uiPriority w:val="99"/>
    <w:rsid w:val="00E55555"/>
    <w:rPr>
      <w:rFonts w:ascii="Calibri" w:eastAsia="Calibri" w:hAnsi="Calibri" w:cs="Calibri"/>
    </w:rPr>
  </w:style>
  <w:style w:type="paragraph" w:styleId="BalloonText">
    <w:name w:val="Balloon Text"/>
    <w:basedOn w:val="Normal"/>
    <w:link w:val="BalloonTextChar"/>
    <w:uiPriority w:val="99"/>
    <w:semiHidden/>
    <w:unhideWhenUsed/>
    <w:rsid w:val="000A511C"/>
    <w:rPr>
      <w:rFonts w:ascii="Tahoma" w:hAnsi="Tahoma" w:cs="Tahoma"/>
      <w:sz w:val="16"/>
      <w:szCs w:val="16"/>
    </w:rPr>
  </w:style>
  <w:style w:type="character" w:customStyle="1" w:styleId="BalloonTextChar">
    <w:name w:val="Balloon Text Char"/>
    <w:basedOn w:val="DefaultParagraphFont"/>
    <w:link w:val="BalloonText"/>
    <w:uiPriority w:val="99"/>
    <w:semiHidden/>
    <w:rsid w:val="000A511C"/>
    <w:rPr>
      <w:rFonts w:ascii="Tahoma" w:eastAsia="Calibri" w:hAnsi="Tahoma" w:cs="Tahoma"/>
      <w:sz w:val="16"/>
      <w:szCs w:val="16"/>
    </w:rPr>
  </w:style>
  <w:style w:type="character" w:customStyle="1" w:styleId="Heading1Char">
    <w:name w:val="Heading 1 Char"/>
    <w:basedOn w:val="DefaultParagraphFont"/>
    <w:link w:val="Heading1"/>
    <w:uiPriority w:val="9"/>
    <w:rsid w:val="002B7FAF"/>
    <w:rPr>
      <w:rFonts w:ascii="Calibri" w:eastAsia="Calibri" w:hAnsi="Calibri" w:cs="Calibri"/>
      <w:b/>
      <w:bCs/>
    </w:rPr>
  </w:style>
  <w:style w:type="paragraph" w:styleId="Revision">
    <w:name w:val="Revision"/>
    <w:hidden/>
    <w:uiPriority w:val="99"/>
    <w:semiHidden/>
    <w:rsid w:val="007F2BBF"/>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FF7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0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haysf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hayscountyesd1.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97E7FD2AA82E4BAECA4674C09D8728" ma:contentTypeVersion="10" ma:contentTypeDescription="Create a new document." ma:contentTypeScope="" ma:versionID="19ee8cb26f9d3a7c96cddee925345a24">
  <xsd:schema xmlns:xsd="http://www.w3.org/2001/XMLSchema" xmlns:xs="http://www.w3.org/2001/XMLSchema" xmlns:p="http://schemas.microsoft.com/office/2006/metadata/properties" xmlns:ns2="421e0ed9-f64d-40b9-8307-961b17876167" targetNamespace="http://schemas.microsoft.com/office/2006/metadata/properties" ma:root="true" ma:fieldsID="de72955225d9ba9210eaf86e464cf67a" ns2:_="">
    <xsd:import namespace="421e0ed9-f64d-40b9-8307-961b17876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e0ed9-f64d-40b9-8307-961b17876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69F95-D5A7-4606-B80B-00A1DDE28119}">
  <ds:schemaRefs>
    <ds:schemaRef ds:uri="http://schemas.microsoft.com/sharepoint/v3/contenttype/forms"/>
  </ds:schemaRefs>
</ds:datastoreItem>
</file>

<file path=customXml/itemProps2.xml><?xml version="1.0" encoding="utf-8"?>
<ds:datastoreItem xmlns:ds="http://schemas.openxmlformats.org/officeDocument/2006/customXml" ds:itemID="{927B96FB-9E64-4934-AD57-545DDEA1E45B}">
  <ds:schemaRefs>
    <ds:schemaRef ds:uri="http://schemas.openxmlformats.org/officeDocument/2006/bibliography"/>
  </ds:schemaRefs>
</ds:datastoreItem>
</file>

<file path=customXml/itemProps3.xml><?xml version="1.0" encoding="utf-8"?>
<ds:datastoreItem xmlns:ds="http://schemas.openxmlformats.org/officeDocument/2006/customXml" ds:itemID="{98C0349C-779A-461E-98EB-F5B8829AB2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A2C7D0-5916-472E-96AB-90002941F5C5}"/>
</file>

<file path=docProps/app.xml><?xml version="1.0" encoding="utf-8"?>
<Properties xmlns="http://schemas.openxmlformats.org/officeDocument/2006/extended-properties" xmlns:vt="http://schemas.openxmlformats.org/officeDocument/2006/docPropsVTypes">
  <Template>Normal</Template>
  <TotalTime>24</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Links>
    <vt:vector size="6" baseType="variant">
      <vt:variant>
        <vt:i4>5177359</vt:i4>
      </vt:variant>
      <vt:variant>
        <vt:i4>0</vt:i4>
      </vt:variant>
      <vt:variant>
        <vt:i4>0</vt:i4>
      </vt:variant>
      <vt:variant>
        <vt:i4>5</vt:i4>
      </vt:variant>
      <vt:variant>
        <vt:lpwstr>http://www.northhaysfire.com/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NoHays ESD</dc:creator>
  <cp:keywords/>
  <cp:lastModifiedBy>Doug Fowler</cp:lastModifiedBy>
  <cp:revision>17</cp:revision>
  <cp:lastPrinted>2020-02-12T18:11:00Z</cp:lastPrinted>
  <dcterms:created xsi:type="dcterms:W3CDTF">2020-05-29T19:20:00Z</dcterms:created>
  <dcterms:modified xsi:type="dcterms:W3CDTF">2020-06-09T16:33:00Z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2018-09-24T00:00:00Z</vt:filetime>
  </property>
  <property fmtid="{D5CDD505-2E9C-101B-9397-08002B2CF9AE}" pid="5" name="ContentTypeId">
    <vt:lpwstr>0x0101000F97E7FD2AA82E4BAECA4674C09D8728</vt:lpwstr>
  </property>
  <property fmtid="{D5CDD505-2E9C-101B-9397-08002B2CF9AE}" pid="6" name="AuthorIds_UIVersion_1024">
    <vt:lpwstr>6</vt:lpwstr>
  </property>
  <property fmtid="{D5CDD505-2E9C-101B-9397-08002B2CF9AE}" pid="7" name="AuthorIds_UIVersion_1536">
    <vt:lpwstr>6</vt:lpwstr>
  </property>
</Properties>
</file>